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E378" w14:textId="43074B2B" w:rsidR="007B5663" w:rsidRPr="002352C6" w:rsidRDefault="007B5663" w:rsidP="00164F23">
      <w:pPr>
        <w:jc w:val="center"/>
        <w:rPr>
          <w:rFonts w:ascii="Century" w:hAnsi="Century" w:cs="Times New Roman"/>
          <w:i/>
          <w:iCs/>
          <w:sz w:val="18"/>
          <w:szCs w:val="18"/>
          <w:lang w:val="en-US"/>
        </w:rPr>
      </w:pPr>
    </w:p>
    <w:p w14:paraId="010E97E7" w14:textId="042B5D2F" w:rsidR="00130FA4" w:rsidRDefault="00130FA4">
      <w:pPr>
        <w:rPr>
          <w:rFonts w:ascii="Times New Roman" w:hAnsi="Times New Roman" w:cs="Times New Roma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128"/>
      </w:tblGrid>
      <w:tr w:rsidR="00130FA4" w:rsidRPr="001B745F" w14:paraId="66CD1D01" w14:textId="77777777" w:rsidTr="00130FA4">
        <w:trPr>
          <w:trHeight w:val="746"/>
        </w:trPr>
        <w:tc>
          <w:tcPr>
            <w:tcW w:w="9350" w:type="dxa"/>
            <w:gridSpan w:val="2"/>
            <w:tcBorders>
              <w:bottom w:val="single" w:sz="4" w:space="0" w:color="auto"/>
            </w:tcBorders>
          </w:tcPr>
          <w:p w14:paraId="09DB7A47" w14:textId="77777777" w:rsidR="00130FA4" w:rsidRPr="006B20B0" w:rsidRDefault="00130FA4" w:rsidP="00130FA4">
            <w:pPr>
              <w:jc w:val="center"/>
              <w:rPr>
                <w:rFonts w:ascii="Century Gothic" w:hAnsi="Century Gothic" w:cs="Times New Roman"/>
                <w:b/>
                <w:bCs/>
                <w:sz w:val="28"/>
                <w:szCs w:val="28"/>
                <w:lang w:val="en-US"/>
              </w:rPr>
            </w:pPr>
            <w:r w:rsidRPr="006B20B0">
              <w:rPr>
                <w:rFonts w:ascii="Century Gothic" w:hAnsi="Century Gothic" w:cs="Times New Roman"/>
                <w:b/>
                <w:bCs/>
                <w:sz w:val="28"/>
                <w:szCs w:val="28"/>
                <w:lang w:val="en-US"/>
              </w:rPr>
              <w:t>ANALISIS PERKEMBANGAN TOKO ONLINE (</w:t>
            </w:r>
            <w:r w:rsidRPr="006B20B0">
              <w:rPr>
                <w:rFonts w:ascii="Century Gothic" w:hAnsi="Century Gothic" w:cs="Times New Roman"/>
                <w:b/>
                <w:bCs/>
                <w:i/>
                <w:iCs/>
                <w:sz w:val="28"/>
                <w:szCs w:val="28"/>
                <w:lang w:val="en-US"/>
              </w:rPr>
              <w:t>E-COMMERCE</w:t>
            </w:r>
            <w:r w:rsidRPr="006B20B0">
              <w:rPr>
                <w:rFonts w:ascii="Century Gothic" w:hAnsi="Century Gothic" w:cs="Times New Roman"/>
                <w:b/>
                <w:bCs/>
                <w:sz w:val="28"/>
                <w:szCs w:val="28"/>
                <w:lang w:val="en-US"/>
              </w:rPr>
              <w:t xml:space="preserve">) </w:t>
            </w:r>
          </w:p>
          <w:p w14:paraId="43EEBE79" w14:textId="77777777" w:rsidR="00130FA4" w:rsidRPr="006B20B0" w:rsidRDefault="00130FA4" w:rsidP="00130FA4">
            <w:pPr>
              <w:jc w:val="center"/>
              <w:rPr>
                <w:rFonts w:ascii="Century Gothic" w:hAnsi="Century Gothic" w:cs="Times New Roman"/>
                <w:b/>
                <w:bCs/>
                <w:sz w:val="28"/>
                <w:szCs w:val="28"/>
                <w:lang w:val="en-US"/>
              </w:rPr>
            </w:pPr>
            <w:r w:rsidRPr="006B20B0">
              <w:rPr>
                <w:rFonts w:ascii="Century Gothic" w:hAnsi="Century Gothic" w:cs="Times New Roman"/>
                <w:b/>
                <w:bCs/>
                <w:sz w:val="28"/>
                <w:szCs w:val="28"/>
                <w:lang w:val="en-US"/>
              </w:rPr>
              <w:t>DI INDONESIA</w:t>
            </w:r>
          </w:p>
          <w:p w14:paraId="390E0924" w14:textId="77777777" w:rsidR="00130FA4" w:rsidRDefault="00130FA4" w:rsidP="00130FA4">
            <w:pPr>
              <w:jc w:val="center"/>
              <w:rPr>
                <w:rFonts w:ascii="Times New Roman" w:hAnsi="Times New Roman" w:cs="Times New Roman"/>
                <w:sz w:val="28"/>
                <w:szCs w:val="28"/>
                <w:lang w:val="en-US"/>
              </w:rPr>
            </w:pPr>
          </w:p>
          <w:p w14:paraId="7A308BEE" w14:textId="77777777" w:rsidR="00130FA4" w:rsidRDefault="00130FA4" w:rsidP="00130FA4">
            <w:pPr>
              <w:jc w:val="center"/>
              <w:rPr>
                <w:rFonts w:ascii="Book Antiqua" w:hAnsi="Book Antiqua" w:cs="Times New Roman"/>
                <w:sz w:val="20"/>
                <w:szCs w:val="20"/>
                <w:lang w:val="en-US"/>
              </w:rPr>
            </w:pPr>
          </w:p>
          <w:p w14:paraId="6FE2B1D5" w14:textId="208F4C69" w:rsidR="00130FA4" w:rsidRPr="001B745F" w:rsidRDefault="00130FA4" w:rsidP="00130FA4">
            <w:pPr>
              <w:jc w:val="center"/>
              <w:rPr>
                <w:rFonts w:ascii="Book Antiqua" w:hAnsi="Book Antiqua" w:cs="Times New Roman"/>
                <w:sz w:val="20"/>
                <w:szCs w:val="20"/>
                <w:lang w:val="en-US"/>
              </w:rPr>
            </w:pPr>
          </w:p>
        </w:tc>
      </w:tr>
      <w:tr w:rsidR="00130FA4" w:rsidRPr="001B745F" w14:paraId="6249EDFE" w14:textId="77777777" w:rsidTr="00130FA4">
        <w:tc>
          <w:tcPr>
            <w:tcW w:w="2972" w:type="dxa"/>
            <w:tcBorders>
              <w:top w:val="single" w:sz="4" w:space="0" w:color="auto"/>
            </w:tcBorders>
          </w:tcPr>
          <w:p w14:paraId="2C9BA59C" w14:textId="10792C1C" w:rsidR="00130FA4" w:rsidRPr="001B745F" w:rsidRDefault="00130FA4" w:rsidP="008C6D11">
            <w:pPr>
              <w:jc w:val="both"/>
              <w:rPr>
                <w:rFonts w:ascii="Book Antiqua" w:hAnsi="Book Antiqua" w:cs="Times New Roman"/>
                <w:sz w:val="20"/>
                <w:szCs w:val="20"/>
                <w:lang w:val="en-US"/>
              </w:rPr>
            </w:pPr>
            <w:r w:rsidRPr="00130FA4">
              <w:rPr>
                <w:rFonts w:ascii="Book Antiqua" w:hAnsi="Book Antiqua" w:cs="Times New Roman"/>
                <w:lang w:val="en-US"/>
              </w:rPr>
              <w:t>A</w:t>
            </w:r>
            <w:r>
              <w:rPr>
                <w:rFonts w:ascii="Book Antiqua" w:hAnsi="Book Antiqua" w:cs="Times New Roman"/>
                <w:lang w:val="en-US"/>
              </w:rPr>
              <w:t xml:space="preserve"> </w:t>
            </w:r>
            <w:r w:rsidRPr="00130FA4">
              <w:rPr>
                <w:rFonts w:ascii="Book Antiqua" w:hAnsi="Book Antiqua" w:cs="Times New Roman"/>
                <w:lang w:val="en-US"/>
              </w:rPr>
              <w:t>R</w:t>
            </w:r>
            <w:r>
              <w:rPr>
                <w:rFonts w:ascii="Book Antiqua" w:hAnsi="Book Antiqua" w:cs="Times New Roman"/>
                <w:lang w:val="en-US"/>
              </w:rPr>
              <w:t xml:space="preserve"> </w:t>
            </w:r>
            <w:r w:rsidRPr="00130FA4">
              <w:rPr>
                <w:rFonts w:ascii="Book Antiqua" w:hAnsi="Book Antiqua" w:cs="Times New Roman"/>
                <w:lang w:val="en-US"/>
              </w:rPr>
              <w:t>T</w:t>
            </w:r>
            <w:r>
              <w:rPr>
                <w:rFonts w:ascii="Book Antiqua" w:hAnsi="Book Antiqua" w:cs="Times New Roman"/>
                <w:lang w:val="en-US"/>
              </w:rPr>
              <w:t xml:space="preserve"> </w:t>
            </w:r>
            <w:r w:rsidRPr="00130FA4">
              <w:rPr>
                <w:rFonts w:ascii="Book Antiqua" w:hAnsi="Book Antiqua" w:cs="Times New Roman"/>
                <w:lang w:val="en-US"/>
              </w:rPr>
              <w:t>I</w:t>
            </w:r>
            <w:r>
              <w:rPr>
                <w:rFonts w:ascii="Book Antiqua" w:hAnsi="Book Antiqua" w:cs="Times New Roman"/>
                <w:lang w:val="en-US"/>
              </w:rPr>
              <w:t xml:space="preserve"> </w:t>
            </w:r>
            <w:r w:rsidRPr="00130FA4">
              <w:rPr>
                <w:rFonts w:ascii="Book Antiqua" w:hAnsi="Book Antiqua" w:cs="Times New Roman"/>
                <w:lang w:val="en-US"/>
              </w:rPr>
              <w:t>C</w:t>
            </w:r>
            <w:r>
              <w:rPr>
                <w:rFonts w:ascii="Book Antiqua" w:hAnsi="Book Antiqua" w:cs="Times New Roman"/>
                <w:lang w:val="en-US"/>
              </w:rPr>
              <w:t xml:space="preserve"> </w:t>
            </w:r>
            <w:r w:rsidRPr="00130FA4">
              <w:rPr>
                <w:rFonts w:ascii="Book Antiqua" w:hAnsi="Book Antiqua" w:cs="Times New Roman"/>
                <w:lang w:val="en-US"/>
              </w:rPr>
              <w:t>L</w:t>
            </w:r>
            <w:r>
              <w:rPr>
                <w:rFonts w:ascii="Book Antiqua" w:hAnsi="Book Antiqua" w:cs="Times New Roman"/>
                <w:lang w:val="en-US"/>
              </w:rPr>
              <w:t xml:space="preserve"> </w:t>
            </w:r>
            <w:r w:rsidRPr="00130FA4">
              <w:rPr>
                <w:rFonts w:ascii="Book Antiqua" w:hAnsi="Book Antiqua" w:cs="Times New Roman"/>
                <w:lang w:val="en-US"/>
              </w:rPr>
              <w:t>E</w:t>
            </w:r>
            <w:r>
              <w:rPr>
                <w:rFonts w:ascii="Book Antiqua" w:hAnsi="Book Antiqua" w:cs="Times New Roman"/>
                <w:lang w:val="en-US"/>
              </w:rPr>
              <w:t xml:space="preserve"> </w:t>
            </w:r>
            <w:r w:rsidRPr="00130FA4">
              <w:rPr>
                <w:rFonts w:ascii="Book Antiqua" w:hAnsi="Book Antiqua" w:cs="Times New Roman"/>
                <w:lang w:val="en-US"/>
              </w:rPr>
              <w:t>I</w:t>
            </w:r>
            <w:r>
              <w:rPr>
                <w:rFonts w:ascii="Book Antiqua" w:hAnsi="Book Antiqua" w:cs="Times New Roman"/>
                <w:lang w:val="en-US"/>
              </w:rPr>
              <w:t xml:space="preserve"> </w:t>
            </w:r>
            <w:r w:rsidRPr="00130FA4">
              <w:rPr>
                <w:rFonts w:ascii="Book Antiqua" w:hAnsi="Book Antiqua" w:cs="Times New Roman"/>
                <w:lang w:val="en-US"/>
              </w:rPr>
              <w:t>N</w:t>
            </w:r>
            <w:r>
              <w:rPr>
                <w:rFonts w:ascii="Book Antiqua" w:hAnsi="Book Antiqua" w:cs="Times New Roman"/>
                <w:lang w:val="en-US"/>
              </w:rPr>
              <w:t xml:space="preserve"> </w:t>
            </w:r>
            <w:r w:rsidRPr="00130FA4">
              <w:rPr>
                <w:rFonts w:ascii="Book Antiqua" w:hAnsi="Book Antiqua" w:cs="Times New Roman"/>
                <w:lang w:val="en-US"/>
              </w:rPr>
              <w:t>F</w:t>
            </w:r>
            <w:r>
              <w:rPr>
                <w:rFonts w:ascii="Book Antiqua" w:hAnsi="Book Antiqua" w:cs="Times New Roman"/>
                <w:lang w:val="en-US"/>
              </w:rPr>
              <w:t xml:space="preserve"> </w:t>
            </w:r>
            <w:r w:rsidRPr="00130FA4">
              <w:rPr>
                <w:rFonts w:ascii="Book Antiqua" w:hAnsi="Book Antiqua" w:cs="Times New Roman"/>
                <w:lang w:val="en-US"/>
              </w:rPr>
              <w:t>O</w:t>
            </w:r>
          </w:p>
        </w:tc>
        <w:tc>
          <w:tcPr>
            <w:tcW w:w="6378" w:type="dxa"/>
            <w:tcBorders>
              <w:top w:val="single" w:sz="4" w:space="0" w:color="auto"/>
            </w:tcBorders>
          </w:tcPr>
          <w:p w14:paraId="6A2D2DFB" w14:textId="25C8E067" w:rsidR="00130FA4" w:rsidRPr="001B745F" w:rsidRDefault="00130FA4" w:rsidP="008C6D11">
            <w:pPr>
              <w:jc w:val="both"/>
              <w:rPr>
                <w:rFonts w:ascii="Book Antiqua" w:hAnsi="Book Antiqua" w:cs="Times New Roman"/>
                <w:sz w:val="20"/>
                <w:szCs w:val="20"/>
                <w:lang w:val="en-US"/>
              </w:rPr>
            </w:pPr>
            <w:r w:rsidRPr="00130FA4">
              <w:rPr>
                <w:rFonts w:ascii="Book Antiqua" w:hAnsi="Book Antiqua" w:cs="Times New Roman"/>
                <w:lang w:val="en-US"/>
              </w:rPr>
              <w:t>A</w:t>
            </w:r>
            <w:r>
              <w:rPr>
                <w:rFonts w:ascii="Book Antiqua" w:hAnsi="Book Antiqua" w:cs="Times New Roman"/>
                <w:lang w:val="en-US"/>
              </w:rPr>
              <w:t xml:space="preserve"> </w:t>
            </w:r>
            <w:r w:rsidRPr="00130FA4">
              <w:rPr>
                <w:rFonts w:ascii="Book Antiqua" w:hAnsi="Book Antiqua" w:cs="Times New Roman"/>
                <w:lang w:val="en-US"/>
              </w:rPr>
              <w:t>B</w:t>
            </w:r>
            <w:r>
              <w:rPr>
                <w:rFonts w:ascii="Book Antiqua" w:hAnsi="Book Antiqua" w:cs="Times New Roman"/>
                <w:lang w:val="en-US"/>
              </w:rPr>
              <w:t xml:space="preserve"> </w:t>
            </w:r>
            <w:r w:rsidRPr="00130FA4">
              <w:rPr>
                <w:rFonts w:ascii="Book Antiqua" w:hAnsi="Book Antiqua" w:cs="Times New Roman"/>
                <w:lang w:val="en-US"/>
              </w:rPr>
              <w:t>S</w:t>
            </w:r>
            <w:r>
              <w:rPr>
                <w:rFonts w:ascii="Book Antiqua" w:hAnsi="Book Antiqua" w:cs="Times New Roman"/>
                <w:lang w:val="en-US"/>
              </w:rPr>
              <w:t xml:space="preserve"> </w:t>
            </w:r>
            <w:r w:rsidRPr="00130FA4">
              <w:rPr>
                <w:rFonts w:ascii="Book Antiqua" w:hAnsi="Book Antiqua" w:cs="Times New Roman"/>
                <w:lang w:val="en-US"/>
              </w:rPr>
              <w:t>T</w:t>
            </w:r>
            <w:r>
              <w:rPr>
                <w:rFonts w:ascii="Book Antiqua" w:hAnsi="Book Antiqua" w:cs="Times New Roman"/>
                <w:lang w:val="en-US"/>
              </w:rPr>
              <w:t xml:space="preserve"> </w:t>
            </w:r>
            <w:r w:rsidRPr="00130FA4">
              <w:rPr>
                <w:rFonts w:ascii="Book Antiqua" w:hAnsi="Book Antiqua" w:cs="Times New Roman"/>
                <w:lang w:val="en-US"/>
              </w:rPr>
              <w:t>R</w:t>
            </w:r>
            <w:r>
              <w:rPr>
                <w:rFonts w:ascii="Book Antiqua" w:hAnsi="Book Antiqua" w:cs="Times New Roman"/>
                <w:lang w:val="en-US"/>
              </w:rPr>
              <w:t xml:space="preserve"> </w:t>
            </w:r>
            <w:r w:rsidRPr="00130FA4">
              <w:rPr>
                <w:rFonts w:ascii="Book Antiqua" w:hAnsi="Book Antiqua" w:cs="Times New Roman"/>
                <w:lang w:val="en-US"/>
              </w:rPr>
              <w:t>A</w:t>
            </w:r>
            <w:r>
              <w:rPr>
                <w:rFonts w:ascii="Book Antiqua" w:hAnsi="Book Antiqua" w:cs="Times New Roman"/>
                <w:lang w:val="en-US"/>
              </w:rPr>
              <w:t xml:space="preserve"> </w:t>
            </w:r>
            <w:r w:rsidRPr="00130FA4">
              <w:rPr>
                <w:rFonts w:ascii="Book Antiqua" w:hAnsi="Book Antiqua" w:cs="Times New Roman"/>
                <w:lang w:val="en-US"/>
              </w:rPr>
              <w:t>K</w:t>
            </w:r>
          </w:p>
        </w:tc>
      </w:tr>
      <w:tr w:rsidR="00130FA4" w14:paraId="0BC16A56" w14:textId="77777777" w:rsidTr="00AE002A">
        <w:tc>
          <w:tcPr>
            <w:tcW w:w="2972" w:type="dxa"/>
          </w:tcPr>
          <w:p w14:paraId="493C141F" w14:textId="77777777" w:rsidR="00130FA4" w:rsidRPr="00FA6185" w:rsidRDefault="00130FA4" w:rsidP="008C6D11">
            <w:pPr>
              <w:jc w:val="both"/>
              <w:rPr>
                <w:rFonts w:ascii="Book Antiqua" w:hAnsi="Book Antiqua" w:cs="Times New Roman"/>
                <w:i/>
                <w:iCs/>
                <w:sz w:val="22"/>
                <w:szCs w:val="22"/>
                <w:lang w:val="en-US"/>
              </w:rPr>
            </w:pPr>
            <w:r w:rsidRPr="00FA6185">
              <w:rPr>
                <w:rFonts w:ascii="Book Antiqua" w:hAnsi="Book Antiqua" w:cs="Times New Roman"/>
                <w:i/>
                <w:iCs/>
                <w:sz w:val="22"/>
                <w:szCs w:val="22"/>
                <w:lang w:val="en-US"/>
              </w:rPr>
              <w:t>Keywords : ecommerce, buying and selling, online store</w:t>
            </w:r>
          </w:p>
          <w:p w14:paraId="20DCC3DA" w14:textId="77777777" w:rsidR="00130FA4" w:rsidRPr="00FA6185" w:rsidRDefault="00130FA4" w:rsidP="008C6D11">
            <w:pPr>
              <w:jc w:val="both"/>
              <w:rPr>
                <w:rFonts w:ascii="Book Antiqua" w:hAnsi="Book Antiqua" w:cs="Times New Roman"/>
                <w:i/>
                <w:iCs/>
                <w:sz w:val="22"/>
                <w:szCs w:val="22"/>
                <w:lang w:val="en-US"/>
              </w:rPr>
            </w:pPr>
          </w:p>
          <w:p w14:paraId="50524CD3" w14:textId="77777777" w:rsidR="00130FA4" w:rsidRPr="00FA6185" w:rsidRDefault="00130FA4" w:rsidP="008C6D11">
            <w:pPr>
              <w:jc w:val="both"/>
              <w:rPr>
                <w:rFonts w:ascii="Book Antiqua" w:hAnsi="Book Antiqua" w:cs="Times New Roman"/>
                <w:i/>
                <w:iCs/>
                <w:sz w:val="22"/>
                <w:szCs w:val="22"/>
                <w:lang w:val="en-US"/>
              </w:rPr>
            </w:pPr>
            <w:r w:rsidRPr="00FA6185">
              <w:rPr>
                <w:rFonts w:ascii="Book Antiqua" w:hAnsi="Book Antiqua" w:cs="Times New Roman"/>
                <w:i/>
                <w:iCs/>
                <w:sz w:val="22"/>
                <w:szCs w:val="22"/>
                <w:lang w:val="en-US"/>
              </w:rPr>
              <w:t xml:space="preserve">Received : </w:t>
            </w:r>
          </w:p>
          <w:p w14:paraId="005A1133" w14:textId="77777777" w:rsidR="00130FA4" w:rsidRPr="00FA6185" w:rsidRDefault="00130FA4" w:rsidP="008C6D11">
            <w:pPr>
              <w:jc w:val="both"/>
              <w:rPr>
                <w:rFonts w:ascii="Book Antiqua" w:hAnsi="Book Antiqua" w:cs="Times New Roman"/>
                <w:i/>
                <w:iCs/>
                <w:sz w:val="22"/>
                <w:szCs w:val="22"/>
                <w:lang w:val="en-US"/>
              </w:rPr>
            </w:pPr>
            <w:r w:rsidRPr="00FA6185">
              <w:rPr>
                <w:rFonts w:ascii="Book Antiqua" w:hAnsi="Book Antiqua" w:cs="Times New Roman"/>
                <w:i/>
                <w:iCs/>
                <w:sz w:val="22"/>
                <w:szCs w:val="22"/>
                <w:lang w:val="en-US"/>
              </w:rPr>
              <w:t xml:space="preserve">Revised   : </w:t>
            </w:r>
          </w:p>
          <w:p w14:paraId="1A527D23" w14:textId="77777777" w:rsidR="00130FA4" w:rsidRPr="00FA6185" w:rsidRDefault="00130FA4" w:rsidP="008C6D11">
            <w:pPr>
              <w:jc w:val="both"/>
              <w:rPr>
                <w:rFonts w:ascii="Book Antiqua" w:hAnsi="Book Antiqua" w:cs="Times New Roman"/>
                <w:i/>
                <w:iCs/>
                <w:sz w:val="22"/>
                <w:szCs w:val="22"/>
                <w:lang w:val="en-US"/>
              </w:rPr>
            </w:pPr>
            <w:r w:rsidRPr="00FA6185">
              <w:rPr>
                <w:rFonts w:ascii="Book Antiqua" w:hAnsi="Book Antiqua" w:cs="Times New Roman"/>
                <w:i/>
                <w:iCs/>
                <w:sz w:val="22"/>
                <w:szCs w:val="22"/>
                <w:lang w:val="en-US"/>
              </w:rPr>
              <w:t xml:space="preserve">Accepted :  </w:t>
            </w:r>
          </w:p>
          <w:p w14:paraId="6997769D" w14:textId="77777777" w:rsidR="00130FA4" w:rsidRPr="00FA6185" w:rsidRDefault="00130FA4" w:rsidP="008C6D11">
            <w:pPr>
              <w:jc w:val="both"/>
              <w:rPr>
                <w:rFonts w:ascii="Book Antiqua" w:hAnsi="Book Antiqua" w:cs="Times New Roman"/>
                <w:i/>
                <w:iCs/>
                <w:sz w:val="22"/>
                <w:szCs w:val="22"/>
                <w:lang w:val="en-US"/>
              </w:rPr>
            </w:pPr>
          </w:p>
          <w:p w14:paraId="72AE5781" w14:textId="77777777" w:rsidR="00130FA4" w:rsidRPr="00FA6185" w:rsidRDefault="00130FA4" w:rsidP="008C6D11">
            <w:pPr>
              <w:jc w:val="both"/>
              <w:rPr>
                <w:rFonts w:ascii="Book Antiqua" w:hAnsi="Book Antiqua" w:cs="Times New Roman"/>
                <w:i/>
                <w:iCs/>
                <w:sz w:val="22"/>
                <w:szCs w:val="22"/>
                <w:lang w:val="en-US"/>
              </w:rPr>
            </w:pPr>
            <w:r w:rsidRPr="00FA6185">
              <w:rPr>
                <w:rFonts w:ascii="Book Antiqua" w:hAnsi="Book Antiqua" w:cs="Times New Roman"/>
                <w:i/>
                <w:iCs/>
                <w:sz w:val="22"/>
                <w:szCs w:val="22"/>
                <w:lang w:val="en-US"/>
              </w:rPr>
              <w:t xml:space="preserve">©2024 The Authors : This is an open-access article distributed under the terms of the </w:t>
            </w:r>
            <w:hyperlink r:id="rId8" w:history="1">
              <w:r w:rsidRPr="00FA6185">
                <w:rPr>
                  <w:rStyle w:val="Hyperlink"/>
                  <w:rFonts w:ascii="Book Antiqua" w:hAnsi="Book Antiqua" w:cs="Times New Roman"/>
                  <w:i/>
                  <w:iCs/>
                  <w:sz w:val="22"/>
                  <w:szCs w:val="22"/>
                  <w:lang w:val="en-US"/>
                </w:rPr>
                <w:t>Creative Commons Atribusi 4.0 Internasional</w:t>
              </w:r>
            </w:hyperlink>
            <w:r w:rsidRPr="00FA6185">
              <w:rPr>
                <w:rFonts w:ascii="Book Antiqua" w:hAnsi="Book Antiqua" w:cs="Times New Roman"/>
                <w:i/>
                <w:iCs/>
                <w:sz w:val="22"/>
                <w:szCs w:val="22"/>
                <w:lang w:val="en-US"/>
              </w:rPr>
              <w:t>.</w:t>
            </w:r>
          </w:p>
          <w:p w14:paraId="255FE68D" w14:textId="77777777" w:rsidR="00130FA4" w:rsidRPr="00A448DA" w:rsidRDefault="00130FA4" w:rsidP="008C6D11">
            <w:pPr>
              <w:jc w:val="both"/>
              <w:rPr>
                <w:rFonts w:ascii="Century" w:hAnsi="Century" w:cs="Times New Roman"/>
                <w:sz w:val="20"/>
                <w:szCs w:val="20"/>
                <w:lang w:val="en-US"/>
              </w:rPr>
            </w:pPr>
            <w:r w:rsidRPr="00640F24">
              <w:rPr>
                <w:rFonts w:ascii="Book Antiqua" w:hAnsi="Book Antiqua"/>
                <w:noProof/>
                <w:lang w:val="en-US"/>
              </w:rPr>
              <w:drawing>
                <wp:inline distT="0" distB="0" distL="0" distR="0" wp14:anchorId="46CBD5DC" wp14:editId="14D8219B">
                  <wp:extent cx="693901" cy="247650"/>
                  <wp:effectExtent l="0" t="0" r="0" b="0"/>
                  <wp:docPr id="201380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93901" cy="247650"/>
                          </a:xfrm>
                          <a:prstGeom prst="rect">
                            <a:avLst/>
                          </a:prstGeom>
                        </pic:spPr>
                      </pic:pic>
                    </a:graphicData>
                  </a:graphic>
                </wp:inline>
              </w:drawing>
            </w:r>
          </w:p>
        </w:tc>
        <w:tc>
          <w:tcPr>
            <w:tcW w:w="6378" w:type="dxa"/>
          </w:tcPr>
          <w:p w14:paraId="6B1C7E45" w14:textId="77777777" w:rsidR="00130FA4" w:rsidRPr="006B20B0" w:rsidRDefault="00130FA4" w:rsidP="008C6D11">
            <w:pPr>
              <w:jc w:val="both"/>
              <w:rPr>
                <w:rFonts w:ascii="Century" w:hAnsi="Century" w:cs="Times New Roman"/>
                <w:i/>
                <w:iCs/>
                <w:sz w:val="20"/>
                <w:szCs w:val="20"/>
                <w:lang w:val="en-US"/>
              </w:rPr>
            </w:pPr>
            <w:r w:rsidRPr="006B20B0">
              <w:rPr>
                <w:rFonts w:ascii="Century" w:hAnsi="Century" w:cs="Times New Roman"/>
                <w:i/>
                <w:iCs/>
                <w:sz w:val="20"/>
                <w:szCs w:val="20"/>
                <w:lang w:val="en-US"/>
              </w:rPr>
              <w:tab/>
              <w:t>This article discusses the impact of e-commerce in Indonesia. E-commerce has become a popular way for people to fulfill their needs in the midst of daily activities. With many marketplaces and online stores available, e-commerce has changed the process of buying and selling. E-commerce has made it easier for buyers to get products without going to a physical store, and for sellers to reach a wider audience. E-commerce has also helped increase the efficiency of businesses and has the potential to increase the income of small and medium-sized enterprises. The future of e-commerce in Indonesia is promising, with an estimated annual growth rate of 53.23%. Some popular e-commerce platforms in Indonesia include Bhineka, Blibli, Gramedia, Tokopedia, Bukalapak, and Shopee. Important features of e-commerce include shopping carts, discount coupons, and shipping options. Despite the benefits of e-commerce, there are also challenges, such as the need for consumer protection and the need to establish trust between buyers and sellers.</w:t>
            </w:r>
          </w:p>
          <w:p w14:paraId="3F250F1C" w14:textId="77777777" w:rsidR="00130FA4" w:rsidRDefault="00130FA4" w:rsidP="008C6D11">
            <w:pPr>
              <w:jc w:val="both"/>
              <w:rPr>
                <w:rFonts w:ascii="Century" w:hAnsi="Century" w:cs="Times New Roman"/>
                <w:sz w:val="20"/>
                <w:szCs w:val="20"/>
                <w:lang w:val="en-US"/>
              </w:rPr>
            </w:pPr>
          </w:p>
        </w:tc>
      </w:tr>
      <w:tr w:rsidR="00130FA4" w14:paraId="611391C3" w14:textId="77777777" w:rsidTr="00AE002A">
        <w:tc>
          <w:tcPr>
            <w:tcW w:w="2972" w:type="dxa"/>
          </w:tcPr>
          <w:p w14:paraId="16190B75" w14:textId="77777777" w:rsidR="00130FA4" w:rsidRPr="00FA6185" w:rsidRDefault="00130FA4" w:rsidP="008C6D11">
            <w:pPr>
              <w:jc w:val="both"/>
              <w:rPr>
                <w:rFonts w:ascii="Book Antiqua" w:hAnsi="Book Antiqua" w:cs="Times New Roman"/>
                <w:i/>
                <w:iCs/>
                <w:sz w:val="22"/>
                <w:szCs w:val="22"/>
                <w:lang w:val="en-US"/>
              </w:rPr>
            </w:pPr>
            <w:r w:rsidRPr="00FA6185">
              <w:rPr>
                <w:rFonts w:ascii="Book Antiqua" w:hAnsi="Book Antiqua" w:cs="Times New Roman"/>
                <w:i/>
                <w:iCs/>
                <w:sz w:val="22"/>
                <w:szCs w:val="22"/>
                <w:lang w:val="en-US"/>
              </w:rPr>
              <w:t>Kata Kunci : ecommerce, jual beli, toko online</w:t>
            </w:r>
          </w:p>
          <w:p w14:paraId="59D95368" w14:textId="77777777" w:rsidR="00130FA4" w:rsidRPr="00FA6185" w:rsidRDefault="00130FA4" w:rsidP="008C6D11">
            <w:pPr>
              <w:jc w:val="both"/>
              <w:rPr>
                <w:rFonts w:ascii="Book Antiqua" w:hAnsi="Book Antiqua" w:cs="Times New Roman"/>
                <w:i/>
                <w:iCs/>
                <w:sz w:val="22"/>
                <w:szCs w:val="22"/>
                <w:lang w:val="en-US"/>
              </w:rPr>
            </w:pPr>
          </w:p>
          <w:p w14:paraId="016196B3" w14:textId="77777777" w:rsidR="00130FA4" w:rsidRPr="00FA6185" w:rsidRDefault="00130FA4" w:rsidP="008C6D11">
            <w:pPr>
              <w:jc w:val="both"/>
              <w:rPr>
                <w:rFonts w:ascii="Book Antiqua" w:hAnsi="Book Antiqua" w:cs="Times New Roman"/>
                <w:i/>
                <w:iCs/>
                <w:sz w:val="22"/>
                <w:szCs w:val="22"/>
                <w:lang w:val="en-US"/>
              </w:rPr>
            </w:pPr>
            <w:r w:rsidRPr="00FA6185">
              <w:rPr>
                <w:rFonts w:ascii="Book Antiqua" w:hAnsi="Book Antiqua" w:cs="Times New Roman"/>
                <w:i/>
                <w:iCs/>
                <w:sz w:val="22"/>
                <w:szCs w:val="22"/>
                <w:lang w:val="en-US"/>
              </w:rPr>
              <w:t>Diterima    :</w:t>
            </w:r>
          </w:p>
          <w:p w14:paraId="17DF034F" w14:textId="77777777" w:rsidR="00130FA4" w:rsidRPr="00FA6185" w:rsidRDefault="00130FA4" w:rsidP="008C6D11">
            <w:pPr>
              <w:jc w:val="both"/>
              <w:rPr>
                <w:rFonts w:ascii="Book Antiqua" w:hAnsi="Book Antiqua" w:cs="Times New Roman"/>
                <w:i/>
                <w:iCs/>
                <w:sz w:val="22"/>
                <w:szCs w:val="22"/>
                <w:lang w:val="en-US"/>
              </w:rPr>
            </w:pPr>
            <w:r w:rsidRPr="00FA6185">
              <w:rPr>
                <w:rFonts w:ascii="Book Antiqua" w:hAnsi="Book Antiqua" w:cs="Times New Roman"/>
                <w:i/>
                <w:iCs/>
                <w:sz w:val="22"/>
                <w:szCs w:val="22"/>
                <w:lang w:val="en-US"/>
              </w:rPr>
              <w:t>Diperbaiki :</w:t>
            </w:r>
          </w:p>
          <w:p w14:paraId="618E9C9B" w14:textId="77777777" w:rsidR="00130FA4" w:rsidRPr="00FA6185" w:rsidRDefault="00130FA4" w:rsidP="008C6D11">
            <w:pPr>
              <w:jc w:val="both"/>
              <w:rPr>
                <w:rFonts w:ascii="Book Antiqua" w:hAnsi="Book Antiqua" w:cs="Times New Roman"/>
                <w:i/>
                <w:iCs/>
                <w:sz w:val="22"/>
                <w:szCs w:val="22"/>
                <w:lang w:val="en-US"/>
              </w:rPr>
            </w:pPr>
            <w:r w:rsidRPr="00FA6185">
              <w:rPr>
                <w:rFonts w:ascii="Book Antiqua" w:hAnsi="Book Antiqua" w:cs="Times New Roman"/>
                <w:i/>
                <w:iCs/>
                <w:sz w:val="22"/>
                <w:szCs w:val="22"/>
                <w:lang w:val="en-US"/>
              </w:rPr>
              <w:t>Diterima    :</w:t>
            </w:r>
          </w:p>
          <w:p w14:paraId="371AC069" w14:textId="77777777" w:rsidR="00130FA4" w:rsidRPr="00FA6185" w:rsidRDefault="00130FA4" w:rsidP="008C6D11">
            <w:pPr>
              <w:jc w:val="both"/>
              <w:rPr>
                <w:rFonts w:ascii="Book Antiqua" w:hAnsi="Book Antiqua" w:cs="Times New Roman"/>
                <w:i/>
                <w:iCs/>
                <w:sz w:val="22"/>
                <w:szCs w:val="22"/>
                <w:lang w:val="en-US"/>
              </w:rPr>
            </w:pPr>
          </w:p>
          <w:p w14:paraId="18545310" w14:textId="77777777" w:rsidR="00130FA4" w:rsidRDefault="00130FA4" w:rsidP="008C6D11">
            <w:pPr>
              <w:jc w:val="both"/>
              <w:rPr>
                <w:rFonts w:ascii="Book Antiqua" w:hAnsi="Book Antiqua" w:cs="Times New Roman"/>
                <w:i/>
                <w:iCs/>
                <w:sz w:val="22"/>
                <w:szCs w:val="22"/>
                <w:lang w:val="en-US"/>
              </w:rPr>
            </w:pPr>
            <w:r w:rsidRPr="00FA6185">
              <w:rPr>
                <w:rFonts w:ascii="Book Antiqua" w:hAnsi="Book Antiqua" w:cs="Times New Roman"/>
                <w:i/>
                <w:iCs/>
                <w:sz w:val="22"/>
                <w:szCs w:val="22"/>
                <w:lang w:val="en-US"/>
              </w:rPr>
              <w:t xml:space="preserve">©2024 Penulis : Ini adalah artikel akses terbuka yang didistribusikan dibawah ketentuan </w:t>
            </w:r>
            <w:hyperlink r:id="rId10" w:history="1">
              <w:r w:rsidRPr="00FA6185">
                <w:rPr>
                  <w:rStyle w:val="Hyperlink"/>
                  <w:rFonts w:ascii="Book Antiqua" w:hAnsi="Book Antiqua" w:cs="Times New Roman"/>
                  <w:i/>
                  <w:iCs/>
                  <w:sz w:val="22"/>
                  <w:szCs w:val="22"/>
                  <w:lang w:val="en-US"/>
                </w:rPr>
                <w:t>Creative Commons Atribusi 4.0 Internasional.</w:t>
              </w:r>
            </w:hyperlink>
          </w:p>
          <w:p w14:paraId="76035B42" w14:textId="77777777" w:rsidR="00130FA4" w:rsidRDefault="00130FA4" w:rsidP="008C6D11">
            <w:pPr>
              <w:jc w:val="both"/>
              <w:rPr>
                <w:rFonts w:ascii="Century" w:hAnsi="Century" w:cs="Times New Roman"/>
                <w:sz w:val="20"/>
                <w:szCs w:val="20"/>
                <w:lang w:val="en-US"/>
              </w:rPr>
            </w:pPr>
            <w:r w:rsidRPr="00640F24">
              <w:rPr>
                <w:rFonts w:ascii="Book Antiqua" w:hAnsi="Book Antiqua"/>
                <w:noProof/>
                <w:lang w:val="en-US"/>
              </w:rPr>
              <w:drawing>
                <wp:inline distT="0" distB="0" distL="0" distR="0" wp14:anchorId="428DF221" wp14:editId="5A8EA604">
                  <wp:extent cx="693901" cy="247650"/>
                  <wp:effectExtent l="0" t="0" r="0" b="0"/>
                  <wp:docPr id="3928805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93901" cy="247650"/>
                          </a:xfrm>
                          <a:prstGeom prst="rect">
                            <a:avLst/>
                          </a:prstGeom>
                        </pic:spPr>
                      </pic:pic>
                    </a:graphicData>
                  </a:graphic>
                </wp:inline>
              </w:drawing>
            </w:r>
          </w:p>
        </w:tc>
        <w:tc>
          <w:tcPr>
            <w:tcW w:w="6378" w:type="dxa"/>
          </w:tcPr>
          <w:p w14:paraId="79D0F9FF" w14:textId="77777777" w:rsidR="00130FA4" w:rsidRDefault="00130FA4" w:rsidP="008C6D11">
            <w:pPr>
              <w:jc w:val="both"/>
              <w:rPr>
                <w:rFonts w:ascii="Century" w:hAnsi="Century" w:cs="Times New Roman"/>
                <w:sz w:val="20"/>
                <w:szCs w:val="20"/>
                <w:lang w:val="en-US"/>
              </w:rPr>
            </w:pPr>
            <w:r>
              <w:rPr>
                <w:rFonts w:ascii="Century" w:hAnsi="Century" w:cs="Times New Roman"/>
                <w:sz w:val="20"/>
                <w:szCs w:val="20"/>
                <w:lang w:val="en-US"/>
              </w:rPr>
              <w:t xml:space="preserve">            </w:t>
            </w:r>
            <w:r w:rsidRPr="006B20B0">
              <w:rPr>
                <w:rFonts w:ascii="Century" w:hAnsi="Century" w:cs="Times New Roman"/>
                <w:sz w:val="20"/>
                <w:szCs w:val="20"/>
                <w:lang w:val="en-US"/>
              </w:rPr>
              <w:t>Artikel ini membahas dampak e-commerce di Indonesia. E-commerce telah menjadi cara yang populer bagi masyarakat untuk memenuhi kebutuhannya di tengah aktivitas sehari-hari. Dengan banyaknya marketplace dan toko online yang tersedia, e-commerce telah mengubah proses jual beli. E-commerce memudahkan pembeli mendapatkan produk tanpa harus pergi ke toko fisik, dan penjual menjangkau khalayak yang lebih luas. E-commerce juga membantu meningkatkan efisiensi usaha dan berpotensi meningkatkan pendapatan usaha kecil dan menengah. Masa depan e-commerce di Indonesia cukup menjanjikan, dengan perkiraan tingkat pertumbuhan tahunan sebesar 53,23%. Beberapa platform e-commerce populer di Indonesia antara lain Bhineka, Blibli, Gramedia, Tokopedia, Bukalapak, dan Shopee. Fitur penting e-niaga mencakup keranjang belanja, kupon diskon, dan opsi pengiriman. Terlepas dari manfaat e-commerce, terdapat juga tantangan, seperti perlunya perlindungan konsumen dan perlunya membangun kepercayaan antara pembeli dan penjual.</w:t>
            </w:r>
          </w:p>
        </w:tc>
      </w:tr>
    </w:tbl>
    <w:p w14:paraId="7308CD88" w14:textId="179C7F5E" w:rsidR="00130FA4" w:rsidRDefault="00130FA4">
      <w:pPr>
        <w:rPr>
          <w:rFonts w:ascii="Times New Roman" w:hAnsi="Times New Roman" w:cs="Times New Roman"/>
          <w:sz w:val="20"/>
          <w:szCs w:val="20"/>
          <w:lang w:val="en-US"/>
        </w:rPr>
        <w:sectPr w:rsidR="00130FA4" w:rsidSect="00AE002A">
          <w:headerReference w:type="default" r:id="rId11"/>
          <w:footerReference w:type="even" r:id="rId12"/>
          <w:footerReference w:type="default" r:id="rId13"/>
          <w:footerReference w:type="first" r:id="rId14"/>
          <w:pgSz w:w="11906" w:h="16838" w:code="9"/>
          <w:pgMar w:top="1440" w:right="1440" w:bottom="1440" w:left="1440" w:header="708" w:footer="708" w:gutter="0"/>
          <w:cols w:space="708"/>
          <w:docGrid w:linePitch="360"/>
        </w:sectPr>
      </w:pPr>
    </w:p>
    <w:p w14:paraId="02BAB982" w14:textId="0621BA0C" w:rsidR="004D1467" w:rsidRPr="002352C6" w:rsidRDefault="00BD4407" w:rsidP="00427290">
      <w:pPr>
        <w:rPr>
          <w:rFonts w:ascii="Book Antiqua" w:hAnsi="Book Antiqua" w:cs="Times New Roman"/>
          <w:b/>
          <w:bCs/>
          <w:lang w:val="en-US"/>
        </w:rPr>
      </w:pPr>
      <w:r w:rsidRPr="002352C6">
        <w:rPr>
          <w:rFonts w:ascii="Book Antiqua" w:hAnsi="Book Antiqua" w:cs="Times New Roman"/>
          <w:b/>
          <w:bCs/>
          <w:lang w:val="en-US"/>
        </w:rPr>
        <w:lastRenderedPageBreak/>
        <w:t>P</w:t>
      </w:r>
      <w:r w:rsidR="006B20B0" w:rsidRPr="002352C6">
        <w:rPr>
          <w:rFonts w:ascii="Book Antiqua" w:hAnsi="Book Antiqua" w:cs="Times New Roman"/>
          <w:b/>
          <w:bCs/>
          <w:lang w:val="en-US"/>
        </w:rPr>
        <w:t>ENDAHULUAN</w:t>
      </w:r>
    </w:p>
    <w:p w14:paraId="51DAAF8E" w14:textId="77777777" w:rsidR="002352C6" w:rsidRDefault="00BD4407" w:rsidP="00427290">
      <w:pPr>
        <w:jc w:val="both"/>
        <w:rPr>
          <w:rFonts w:ascii="Book Antiqua" w:hAnsi="Book Antiqua" w:cs="Times New Roman"/>
          <w:lang w:val="en-US"/>
        </w:rPr>
      </w:pPr>
      <w:r>
        <w:rPr>
          <w:rFonts w:ascii="Times New Roman" w:hAnsi="Times New Roman" w:cs="Times New Roman"/>
          <w:b/>
          <w:bCs/>
          <w:sz w:val="22"/>
          <w:szCs w:val="22"/>
          <w:lang w:val="en-US"/>
        </w:rPr>
        <w:tab/>
      </w:r>
      <w:r w:rsidR="006B20B0" w:rsidRPr="006B20B0">
        <w:rPr>
          <w:rFonts w:ascii="Book Antiqua" w:hAnsi="Book Antiqua" w:cs="Times New Roman"/>
          <w:lang w:val="en-US"/>
        </w:rPr>
        <w:t>E</w:t>
      </w:r>
      <w:r w:rsidR="00466CA8" w:rsidRPr="006B20B0">
        <w:rPr>
          <w:rFonts w:ascii="Book Antiqua" w:hAnsi="Book Antiqua" w:cs="Times New Roman"/>
          <w:lang w:val="en-US"/>
        </w:rPr>
        <w:t xml:space="preserve">-Commerce  adalah salah satu bentuk kemajuan  teknologi yang bisa kita rasakan sekarang. kita pasti sudah tidak asing lagi dengan keberadaan e commerce, terutama orang- orang yang suka berbelanja online di internet. Perkembangan teknologi informasi dewasa ini semakin intensif didukung dengan infrastruktur penunjang yang telah dibangun oleh pemerintah maupun pihak swasta. Seiring dengan penetrasi teknologi ke segala bidang kehidupan, penetrasi teknologi informasi saat ini telah mengakibatkan perkembangan perdagangan elektronik atau e-commerce. </w:t>
      </w:r>
    </w:p>
    <w:p w14:paraId="3BD9A2A2" w14:textId="77777777" w:rsidR="002352C6" w:rsidRDefault="002352C6" w:rsidP="00427290">
      <w:pPr>
        <w:jc w:val="both"/>
        <w:rPr>
          <w:rFonts w:ascii="Book Antiqua" w:hAnsi="Book Antiqua" w:cs="Times New Roman"/>
          <w:lang w:val="en-US"/>
        </w:rPr>
      </w:pPr>
      <w:r>
        <w:rPr>
          <w:rFonts w:ascii="Book Antiqua" w:hAnsi="Book Antiqua" w:cs="Times New Roman"/>
          <w:lang w:val="en-US"/>
        </w:rPr>
        <w:tab/>
      </w:r>
      <w:r w:rsidR="00466CA8" w:rsidRPr="006B20B0">
        <w:rPr>
          <w:rFonts w:ascii="Book Antiqua" w:hAnsi="Book Antiqua" w:cs="Times New Roman"/>
          <w:lang w:val="en-US"/>
        </w:rPr>
        <w:t xml:space="preserve">Teknologi informasi merupakan bentuk teknologi yang digunakan untuk menciptakan, menyimpan, mengubah, dan menggunakan informasi dalam segala bentuknya. Melalui pemanfaatan teknologi informasi ini, Perusahaan mikro, kecil, maupun menengah dapat memasuki pasar worldwide. Perusahaan yang awalnya kecil seperti toko buku Amazon, portal Yahoo, dan perusahaan lelang sederhana Ebay, ketiganya saat ini menjadi perusahaan raksasa hanya dalam waktu singkat karena memanfaatkan teknologi informasi dalam mengembangkan usahanya. </w:t>
      </w:r>
    </w:p>
    <w:p w14:paraId="605C1AF0" w14:textId="2740EDCE" w:rsidR="004D1467" w:rsidRPr="006B20B0" w:rsidRDefault="002352C6" w:rsidP="00427290">
      <w:pPr>
        <w:jc w:val="both"/>
        <w:rPr>
          <w:rFonts w:ascii="Book Antiqua" w:hAnsi="Book Antiqua" w:cs="Times New Roman"/>
          <w:lang w:val="en-US"/>
        </w:rPr>
      </w:pPr>
      <w:r>
        <w:rPr>
          <w:rFonts w:ascii="Book Antiqua" w:hAnsi="Book Antiqua" w:cs="Times New Roman"/>
          <w:lang w:val="en-US"/>
        </w:rPr>
        <w:tab/>
      </w:r>
      <w:r w:rsidR="00466CA8" w:rsidRPr="006B20B0">
        <w:rPr>
          <w:rFonts w:ascii="Book Antiqua" w:hAnsi="Book Antiqua" w:cs="Times New Roman"/>
          <w:lang w:val="en-US"/>
        </w:rPr>
        <w:t>Secara singkat, sejarah dari e-commerce bermula di awal tahun 1970an, dengan adanya inovasi semacam digital fund switch (EFT). Saat itu tingkat aplikasinya masih terbatas pada besar, lembaga keuangan, dan segelintir perusahaan kecil yang nekat lalu muncullah electronic information interchange (EDI), yang berkembang dari transaksi keuangan ke pemrosesan transaksi lain serta memperbesar jumlah Perusahaan yang berperan serta, mulai lembaga- lembaga keuangan hingga perusahaan manufaktur, ritel, layanan dan sebagainya. Aplikasi- aplikasi lain kemudian menyusul, yang memiliki jangkauan dari perdagangan saham hingga sistem reservasi perjalanan. Pada saat itu sistem tersebut disebut sebagai aplikasi telekomunikasi yang nilai strategisnya sudah dikenal secara umum. Dengan adanya komersialisasi net di awal tahun 1990-an, serta pesatnya pertumbuhan yang mencapai hingga jutaan pelanggan potensial, maka muncullah istilah electronic trade (e-trade), yang aplikasinya segera berkembang pesat. Pusat Riset e-commerce di Universitas Texas yang mempelajari perusahaan net, sektor yang tumbuh paling cepat adalah ecommerce, yang naik sampai seventy two % dari $ninety nine,8 milyar menjadi $171,5 milyar. Pada tahun 2002, diatas satu triliun dolar pendapatan dihasilkan dari net. Satu alas an bagi pesatnya perkembangan teknologi tersebut adalah adanya perkembangan jaringan, protokol, perangkat lunak, dan spesifikasi. Alasan  lain  adalah  meningkatnya persaingan dan  berbagai  tekanan  bisnis  lain</w:t>
      </w:r>
      <w:sdt>
        <w:sdtPr>
          <w:rPr>
            <w:rFonts w:ascii="Book Antiqua" w:hAnsi="Book Antiqua" w:cs="Times New Roman"/>
            <w:lang w:val="en-US"/>
          </w:rPr>
          <w:id w:val="1874342577"/>
          <w:citation/>
        </w:sdtPr>
        <w:sdtEndPr/>
        <w:sdtContent>
          <w:r w:rsidR="00466CA8" w:rsidRPr="006B20B0">
            <w:rPr>
              <w:rFonts w:ascii="Book Antiqua" w:hAnsi="Book Antiqua" w:cs="Times New Roman"/>
              <w:lang w:val="en-US"/>
            </w:rPr>
            <w:fldChar w:fldCharType="begin"/>
          </w:r>
          <w:r w:rsidR="00466CA8" w:rsidRPr="006B20B0">
            <w:rPr>
              <w:rFonts w:ascii="Book Antiqua" w:hAnsi="Book Antiqua" w:cs="Times New Roman"/>
            </w:rPr>
            <w:instrText xml:space="preserve"> CITATION Suy03 \l 1057 </w:instrText>
          </w:r>
          <w:r w:rsidR="00466CA8" w:rsidRPr="006B20B0">
            <w:rPr>
              <w:rFonts w:ascii="Book Antiqua" w:hAnsi="Book Antiqua" w:cs="Times New Roman"/>
              <w:lang w:val="en-US"/>
            </w:rPr>
            <w:fldChar w:fldCharType="separate"/>
          </w:r>
          <w:r w:rsidR="00466CA8" w:rsidRPr="006B20B0">
            <w:rPr>
              <w:rFonts w:ascii="Book Antiqua" w:hAnsi="Book Antiqua" w:cs="Times New Roman"/>
              <w:noProof/>
            </w:rPr>
            <w:t xml:space="preserve"> (Suyanto, 2003)</w:t>
          </w:r>
          <w:r w:rsidR="00466CA8" w:rsidRPr="006B20B0">
            <w:rPr>
              <w:rFonts w:ascii="Book Antiqua" w:hAnsi="Book Antiqua" w:cs="Times New Roman"/>
              <w:lang w:val="en-US"/>
            </w:rPr>
            <w:fldChar w:fldCharType="end"/>
          </w:r>
        </w:sdtContent>
      </w:sdt>
      <w:r w:rsidR="00466CA8" w:rsidRPr="006B20B0">
        <w:rPr>
          <w:rFonts w:ascii="Book Antiqua" w:hAnsi="Book Antiqua" w:cs="Times New Roman"/>
          <w:lang w:val="en-US"/>
        </w:rPr>
        <w:t>.</w:t>
      </w:r>
    </w:p>
    <w:p w14:paraId="08ADE9A8" w14:textId="77777777" w:rsidR="002352C6" w:rsidRDefault="00466CA8" w:rsidP="00427290">
      <w:pPr>
        <w:jc w:val="both"/>
        <w:rPr>
          <w:rFonts w:ascii="Book Antiqua" w:hAnsi="Book Antiqua" w:cs="Times New Roman"/>
          <w:lang w:val="en-US"/>
        </w:rPr>
      </w:pPr>
      <w:r w:rsidRPr="006B20B0">
        <w:rPr>
          <w:rFonts w:ascii="Book Antiqua" w:hAnsi="Book Antiqua" w:cs="Times New Roman"/>
          <w:lang w:val="en-US"/>
        </w:rPr>
        <w:tab/>
        <w:t xml:space="preserve">Pemanfaatan teknologi informasi dalam menjalankan bisnis perdagangan atau sering dikenal dengan istilah e-commerce bagi perusahaan kecil dapat memberikan fleksibilitas dalam produksi, memungkinkan pengiriman ke pelanggan secara lebih cepat untuk produk perangkat lunak, mengirimkan dan menerima penawaran secara cepat dan hemat, serta mendukung transaksi cepat tanpa kertas. </w:t>
      </w:r>
    </w:p>
    <w:p w14:paraId="39999151" w14:textId="12E98630" w:rsidR="004B0D41" w:rsidRDefault="002352C6" w:rsidP="00427290">
      <w:pPr>
        <w:jc w:val="both"/>
        <w:rPr>
          <w:rFonts w:ascii="Book Antiqua" w:hAnsi="Book Antiqua" w:cs="Times New Roman"/>
          <w:lang w:val="en-US"/>
        </w:rPr>
      </w:pPr>
      <w:r>
        <w:rPr>
          <w:rFonts w:ascii="Book Antiqua" w:hAnsi="Book Antiqua" w:cs="Times New Roman"/>
          <w:lang w:val="en-US"/>
        </w:rPr>
        <w:lastRenderedPageBreak/>
        <w:tab/>
      </w:r>
      <w:r w:rsidR="00466CA8" w:rsidRPr="006B20B0">
        <w:rPr>
          <w:rFonts w:ascii="Book Antiqua" w:hAnsi="Book Antiqua" w:cs="Times New Roman"/>
          <w:lang w:val="en-US"/>
        </w:rPr>
        <w:t>Perkembangan teknologi informasi terutama berupa net menciptakan sebuah ruang virtual dan menggantikan ruang fisik yang membentang di permukaan bumi. Melalui ruang digital inilah kegiatan e-commerce terjadi, meskipun dalam beberapa bagian sistemnya tetap menggunakan ruang fisik di permukaan bumi. Penetrasi cellphone kepada seluruh lapisan masyarakat dan sudah dilengkapi dengan akses net membuat perkembangan e-commerce semakin pesat. Perkembangan  e-commerce tersebut  sangat menarik  untuk  dibahas  karena seiring dengan berjalannya waktu, industri telekomunikasi akan semakin berkembang baik dari segi jangkauan layanan maupun kecepatan koneksi internet. Dukungan system pembayaran yang semakin mudah, maka transaksi elektronik atau kegiatan ecommerce akan semakin berkembang</w:t>
      </w:r>
      <w:r w:rsidR="00680ADE" w:rsidRPr="006B20B0">
        <w:rPr>
          <w:rFonts w:ascii="Book Antiqua" w:hAnsi="Book Antiqua" w:cs="Times New Roman"/>
          <w:lang w:val="en-US"/>
        </w:rPr>
        <w:t>.</w:t>
      </w:r>
    </w:p>
    <w:p w14:paraId="67989734" w14:textId="77777777" w:rsidR="00427290" w:rsidRPr="006B20B0" w:rsidRDefault="00427290" w:rsidP="00427290">
      <w:pPr>
        <w:jc w:val="both"/>
        <w:rPr>
          <w:rFonts w:ascii="Book Antiqua" w:hAnsi="Book Antiqua" w:cs="Times New Roman"/>
          <w:lang w:val="en-US"/>
        </w:rPr>
      </w:pPr>
    </w:p>
    <w:p w14:paraId="1D84C2BE" w14:textId="5BEF40AA" w:rsidR="00680ADE" w:rsidRPr="006B20B0" w:rsidRDefault="00096784" w:rsidP="00427290">
      <w:pPr>
        <w:jc w:val="both"/>
        <w:rPr>
          <w:rFonts w:ascii="Book Antiqua" w:hAnsi="Book Antiqua" w:cs="Times New Roman"/>
          <w:b/>
          <w:bCs/>
          <w:lang w:val="en-US"/>
        </w:rPr>
      </w:pPr>
      <w:r>
        <w:rPr>
          <w:rFonts w:ascii="Book Antiqua" w:hAnsi="Book Antiqua" w:cs="Times New Roman"/>
          <w:b/>
          <w:bCs/>
          <w:lang w:val="en-US"/>
        </w:rPr>
        <w:t xml:space="preserve">TINJAUAN PUSTAKA </w:t>
      </w:r>
    </w:p>
    <w:p w14:paraId="60D4B078" w14:textId="0CCCCC31" w:rsidR="00A0772A" w:rsidRPr="006B20B0" w:rsidRDefault="004B0D41" w:rsidP="00427290">
      <w:pPr>
        <w:jc w:val="both"/>
        <w:rPr>
          <w:rFonts w:ascii="Book Antiqua" w:hAnsi="Book Antiqua" w:cs="Times New Roman"/>
          <w:lang w:val="en-US"/>
        </w:rPr>
      </w:pPr>
      <w:r w:rsidRPr="006B20B0">
        <w:rPr>
          <w:rFonts w:ascii="Book Antiqua" w:hAnsi="Book Antiqua" w:cs="Times New Roman"/>
          <w:b/>
          <w:bCs/>
          <w:lang w:val="en-US"/>
        </w:rPr>
        <w:tab/>
      </w:r>
      <w:r w:rsidR="00A0772A" w:rsidRPr="006B20B0">
        <w:rPr>
          <w:rFonts w:ascii="Book Antiqua" w:hAnsi="Book Antiqua" w:cs="Times New Roman"/>
          <w:lang w:val="en-US"/>
        </w:rPr>
        <w:t>Electronic commerce (e-commerce) merupakan konsep yang bisa digambarkan sebagai proses jual beli barang pada internet atau proses jual beli atau pertukaran produk, jasa, dan informasi melalui jaringan informasi termasuk internet (Turban, Lee, King, Chung, 2000 dalam Suyanto, 2003a). E-commerce menurut Suyanto (2003) memiliki dampak yang sangat banyak baik bagi pebisnis, konsumen maupun masyarakat secara umum. Dampak-dampak tersebut tentu akan mendorong pertumbuhan ekonomi wilayah lebih cepat daripada perdagangan konvensional yang mengharuskan terjadinya tatap muka antara penjual dan pembeli. Dalam paper   ini   akan   dibahas   sejauh   mana   tingkat   perkembangan   wilayah  mempengaruhi</w:t>
      </w:r>
      <w:r w:rsidR="00427290">
        <w:rPr>
          <w:rFonts w:ascii="Book Antiqua" w:hAnsi="Book Antiqua" w:cs="Times New Roman"/>
          <w:lang w:val="en-US"/>
        </w:rPr>
        <w:t xml:space="preserve"> </w:t>
      </w:r>
      <w:r w:rsidR="00A0772A" w:rsidRPr="006B20B0">
        <w:rPr>
          <w:rFonts w:ascii="Book Antiqua" w:hAnsi="Book Antiqua" w:cs="Times New Roman"/>
          <w:lang w:val="en-US"/>
        </w:rPr>
        <w:t>perkembangan e-commerce.</w:t>
      </w:r>
    </w:p>
    <w:p w14:paraId="1D10BBEF" w14:textId="3DB37206" w:rsidR="004B0D41" w:rsidRDefault="00EB7BD1" w:rsidP="00427290">
      <w:pPr>
        <w:jc w:val="both"/>
        <w:rPr>
          <w:rFonts w:ascii="Book Antiqua" w:hAnsi="Book Antiqua" w:cs="Times New Roman"/>
          <w:lang w:val="en-US"/>
        </w:rPr>
      </w:pPr>
      <w:r w:rsidRPr="006B20B0">
        <w:rPr>
          <w:rFonts w:ascii="Book Antiqua" w:hAnsi="Book Antiqua" w:cs="Times New Roman"/>
          <w:lang w:val="en-US"/>
        </w:rPr>
        <w:tab/>
      </w:r>
      <w:r w:rsidR="00A0772A" w:rsidRPr="006B20B0">
        <w:rPr>
          <w:rFonts w:ascii="Book Antiqua" w:hAnsi="Book Antiqua" w:cs="Times New Roman"/>
          <w:lang w:val="en-US"/>
        </w:rPr>
        <w:t>Dampak berkembangnya e-commerce bagi organisasi yang mengimplementasikan e- commerce bagi usahanya menurut Suyanto (2003) antara lain memperluas Marketplace hingga ke pasar nasional dan internasional; menurunkan biaya pembuatan, pemrosesan,pendistribusian,penyimpanan dan pencarian informasi yang menggunakan kertas; memungkinkan pengurangan inventory dan overhead dengan menyederhanakan Supply chain dan manajemen tipe “pull”; mengurangi waktu antara outlay modal dan penerimaan produk dan  jasa;  mendukung  upaya-upaya  business  process,  reengineering;  memperkecil  biaya</w:t>
      </w:r>
      <w:r w:rsidR="00096784">
        <w:rPr>
          <w:rFonts w:ascii="Book Antiqua" w:hAnsi="Book Antiqua" w:cs="Times New Roman"/>
          <w:lang w:val="en-US"/>
        </w:rPr>
        <w:t xml:space="preserve"> </w:t>
      </w:r>
      <w:r w:rsidR="00A0772A" w:rsidRPr="006B20B0">
        <w:rPr>
          <w:rFonts w:ascii="Book Antiqua" w:hAnsi="Book Antiqua" w:cs="Times New Roman"/>
          <w:lang w:val="en-US"/>
        </w:rPr>
        <w:t>telekomunikasi.</w:t>
      </w:r>
    </w:p>
    <w:p w14:paraId="3B9705A3" w14:textId="77777777" w:rsidR="002352C6" w:rsidRDefault="002352C6" w:rsidP="00427290">
      <w:pPr>
        <w:jc w:val="both"/>
        <w:rPr>
          <w:rFonts w:ascii="Book Antiqua" w:hAnsi="Book Antiqua" w:cs="Times New Roman"/>
          <w:lang w:val="en-US"/>
        </w:rPr>
      </w:pPr>
    </w:p>
    <w:p w14:paraId="282A14BE" w14:textId="798C6609" w:rsidR="004A6F72" w:rsidRDefault="004A6F72" w:rsidP="00427290">
      <w:pPr>
        <w:jc w:val="both"/>
        <w:rPr>
          <w:rFonts w:ascii="Book Antiqua" w:hAnsi="Book Antiqua" w:cs="Times New Roman"/>
          <w:b/>
          <w:bCs/>
          <w:lang w:val="en-US"/>
        </w:rPr>
      </w:pPr>
      <w:r w:rsidRPr="004A6F72">
        <w:rPr>
          <w:rFonts w:ascii="Book Antiqua" w:hAnsi="Book Antiqua" w:cs="Times New Roman"/>
          <w:b/>
          <w:bCs/>
          <w:lang w:val="en-US"/>
        </w:rPr>
        <w:t>METODOLOGI</w:t>
      </w:r>
    </w:p>
    <w:p w14:paraId="1A336647" w14:textId="6D8409B3" w:rsidR="000670FD" w:rsidRDefault="000670FD" w:rsidP="00427290">
      <w:pPr>
        <w:jc w:val="both"/>
        <w:rPr>
          <w:rFonts w:ascii="Book Antiqua" w:hAnsi="Book Antiqua" w:cs="Times New Roman"/>
          <w:lang w:val="en-US"/>
        </w:rPr>
      </w:pPr>
      <w:r>
        <w:rPr>
          <w:rFonts w:ascii="Book Antiqua" w:hAnsi="Book Antiqua" w:cs="Times New Roman"/>
          <w:b/>
          <w:bCs/>
          <w:lang w:val="en-US"/>
        </w:rPr>
        <w:tab/>
      </w:r>
      <w:r w:rsidR="00C40100">
        <w:rPr>
          <w:rFonts w:ascii="Book Antiqua" w:hAnsi="Book Antiqua" w:cs="Times New Roman"/>
          <w:lang w:val="en-US"/>
        </w:rPr>
        <w:t>Penelitian ini dilakukan dengan metode kualitatif dan pendekatan studi literatur. Tujuan dari penelitian ini adalah untuk medapatkan serangkaian gagasan tentang faktor-faktor yang mempengaruhi variable yang akan diteliti. Untuk mencapai tujuan ini, penelitian ni mengumpulkan informasi dari literatur yang berkaitan dengan artikel ini, yang diakses melalui Google Scholar dan buku referensi.</w:t>
      </w:r>
    </w:p>
    <w:p w14:paraId="7622B331" w14:textId="77777777" w:rsidR="00B451A5" w:rsidRPr="000670FD" w:rsidRDefault="00B451A5" w:rsidP="00427290">
      <w:pPr>
        <w:jc w:val="both"/>
        <w:rPr>
          <w:rFonts w:ascii="Book Antiqua" w:hAnsi="Book Antiqua" w:cs="Times New Roman"/>
          <w:lang w:val="en-US"/>
        </w:rPr>
      </w:pPr>
    </w:p>
    <w:p w14:paraId="25F9B540" w14:textId="0387FA37" w:rsidR="00B451A5" w:rsidRDefault="00114059" w:rsidP="00427290">
      <w:pPr>
        <w:jc w:val="both"/>
        <w:rPr>
          <w:rFonts w:ascii="Book Antiqua" w:hAnsi="Book Antiqua" w:cs="Times New Roman"/>
          <w:b/>
          <w:bCs/>
          <w:lang w:val="en-US"/>
        </w:rPr>
      </w:pPr>
      <w:r w:rsidRPr="001B24B0">
        <w:rPr>
          <w:rFonts w:ascii="Book Antiqua" w:hAnsi="Book Antiqua" w:cs="Times New Roman"/>
          <w:b/>
          <w:bCs/>
          <w:lang w:val="en-US"/>
        </w:rPr>
        <w:t>HASIL PENELITIAN</w:t>
      </w:r>
    </w:p>
    <w:p w14:paraId="0654C6F7" w14:textId="5FD5BE7D" w:rsidR="00B21D03" w:rsidRPr="00B451A5" w:rsidRDefault="00A0772A" w:rsidP="00427290">
      <w:pPr>
        <w:jc w:val="both"/>
        <w:rPr>
          <w:rFonts w:ascii="Book Antiqua" w:hAnsi="Book Antiqua" w:cs="Times New Roman"/>
          <w:b/>
          <w:bCs/>
          <w:lang w:val="en-US"/>
        </w:rPr>
      </w:pPr>
      <w:r w:rsidRPr="001B24B0">
        <w:rPr>
          <w:rFonts w:ascii="Book Antiqua" w:hAnsi="Book Antiqua" w:cs="Times New Roman"/>
          <w:b/>
          <w:bCs/>
          <w:lang w:val="en-US"/>
        </w:rPr>
        <w:lastRenderedPageBreak/>
        <w:tab/>
      </w:r>
      <w:r w:rsidR="00B21D03" w:rsidRPr="001B24B0">
        <w:rPr>
          <w:rFonts w:ascii="Book Antiqua" w:hAnsi="Book Antiqua" w:cs="Times New Roman"/>
          <w:lang w:val="en-US"/>
        </w:rPr>
        <w:t>Setiap pelayanan baik pelayanan publik maupun privat yang di dalamnya termasuk aktivitas perdagangan mempunyai rentang jarak imbas eksklusif dimana seseorang konsumen akan mengaksesnya, dan terdapat threshold (jumlah populasi tertentu) agar pelayanan tersebut bisa berjalan menggunakan normal. dalam teori central place tadi mengisyaratkan adanya jeda eksklusif dan jumlah penduduk tertentu supaya pelayanan tersebut bisa berjalan menggunakan normal. jarak yang dimaksud pada teori tersebut ialah jeda fisik (distance decay) sebab pada masa dibuatnya teori tersebut sang Walter Christaller masih belum ada internet, sehingga jeda hanya mengacu di bentangan fisik, tapi dengan adanya internet serta berkembangnya e-commerce, jarak fisik tersebut tidak berarti sebab informasi mengenai produk yang dijajakan sang penjual bisa diakses oleh semua orang yang terhubung dengan internet. Hal tadi memberikan konsekuensi di luasnya jangkauan pasar yang dapat dicapai sang suatu pelayanan. menurut yang akan terjadi wawancara yang dilakukan terhadap beberapa pelaku ecommerce atau yang waktu ini lebih acapkali diklaim menjadi Online Shopping (olshop) yang pula merupakan mahasiswa Fakultas Pertanian dan Bisnis Digital Universitas Muhammadiyah Kalimantan Timur(UMKT) menyatakan bahwa pembeli produk pakaian yang dijual sebagian akbar dari luar daerah spesial Yogyakarta seperti Klaten, Magelang, Semarang, Sulawesi bahkan Papua. Hal ini mendeskripsikan bahwa jangkauan pasar terhadap produk sandang tersebut sangat luas serta mempunyai dampak terhadap pendapatan yang diperoleh. Uang yang diperoleh asal akibat penjualan pakaian secara Online tadi kemudian dibelanjakan buat memenuhi kebutuhan sehari-hari di indekos yang ialah uang tersebut akan berputar di Yogyakarta. Tambahan input Capital tadi tentu menaikkan nilai tambah perekonomian Yogyakarta yang berarti mendorong pertumbuhan ekonomi wilayah terutama sektor-sektor rill karena uang tadi dibelanjakan di warung-warung mungil pada lingkungan sekitar kampus UMKT.</w:t>
      </w:r>
    </w:p>
    <w:p w14:paraId="23C9EDEC" w14:textId="57ED478F" w:rsidR="00B21D03" w:rsidRPr="001B24B0" w:rsidRDefault="00EB7BD1" w:rsidP="00427290">
      <w:pPr>
        <w:jc w:val="both"/>
        <w:rPr>
          <w:rFonts w:ascii="Book Antiqua" w:hAnsi="Book Antiqua" w:cs="Times New Roman"/>
          <w:lang w:val="en-US"/>
        </w:rPr>
      </w:pPr>
      <w:r w:rsidRPr="001B24B0">
        <w:rPr>
          <w:rFonts w:ascii="Book Antiqua" w:hAnsi="Book Antiqua" w:cs="Times New Roman"/>
          <w:lang w:val="en-US"/>
        </w:rPr>
        <w:tab/>
      </w:r>
      <w:r w:rsidR="00B21D03" w:rsidRPr="001B24B0">
        <w:rPr>
          <w:rFonts w:ascii="Book Antiqua" w:hAnsi="Book Antiqua" w:cs="Times New Roman"/>
          <w:lang w:val="en-US"/>
        </w:rPr>
        <w:t>Peluasan pasar tidak hanya mendorong perekonomian daerah suatu kota, bahkan bila kenaikan pangkat  yang dilakukan melalui media internet bisa menjangkau pasar internasional, bahkan dapat mempertinggi nilai tambah perekonomian nasional dan menaikkan perekonomian nasional. dari data Kementerian Komunikasi dan info, di tahun 2014, nilai transaksi Online di Indonesia mencapai 150 triliun rupiah termasuk transaksi internasional, sebagai akibatnya hal ini juga mendorong pertumbuhan ekonomi nasional. contoh situs yang menjadi perantara e-commerce dalam skala internasional yaitu eBay dan Amazon.</w:t>
      </w:r>
    </w:p>
    <w:p w14:paraId="21EDC4C1" w14:textId="44DF0BF8" w:rsidR="00B21D03" w:rsidRPr="001B24B0" w:rsidRDefault="00EB7BD1" w:rsidP="00427290">
      <w:pPr>
        <w:jc w:val="both"/>
        <w:rPr>
          <w:rFonts w:ascii="Book Antiqua" w:hAnsi="Book Antiqua" w:cs="Times New Roman"/>
          <w:lang w:val="en-US"/>
        </w:rPr>
      </w:pPr>
      <w:r w:rsidRPr="001B24B0">
        <w:rPr>
          <w:rFonts w:ascii="Book Antiqua" w:hAnsi="Book Antiqua" w:cs="Times New Roman"/>
          <w:lang w:val="en-US"/>
        </w:rPr>
        <w:tab/>
      </w:r>
      <w:r w:rsidR="00B21D03" w:rsidRPr="001B24B0">
        <w:rPr>
          <w:rFonts w:ascii="Book Antiqua" w:hAnsi="Book Antiqua" w:cs="Times New Roman"/>
          <w:lang w:val="en-US"/>
        </w:rPr>
        <w:t xml:space="preserve">Implementasi e-commerce bagi pengusaha menyampaikan dampak berupa penghematan biaya  operasional pada menjalankan bisnisnya. salah  satu laba asal adanya e- commerce ialah tidak membutuhkan ruang fisik yang luas buat memajang produknya sebab langsung ditampilkan secara Online, sehingga orang berasal  dari mana pun bisa melihat produk yang dijual lengkap dengan spesifikasinya. Menggunakan ditampilkannya produk secara Online, penjual tak perlu membangun </w:t>
      </w:r>
      <w:r w:rsidR="00B21D03" w:rsidRPr="001B24B0">
        <w:rPr>
          <w:rFonts w:ascii="Book Antiqua" w:hAnsi="Book Antiqua" w:cs="Times New Roman"/>
          <w:lang w:val="en-US"/>
        </w:rPr>
        <w:lastRenderedPageBreak/>
        <w:t>galeri atau showroom di pinggir jalan raya yang memiliki aksesibilitas yang rendah, tapi cukup menciptakan galeri di tempat yang agak jauh asal jalan raya karena transaksi Sebagian akbar dilakukan secara Online menggunakan pembayaran melalui jaringan Anjungan Tunai mandiri (ATM) yang tersedia di mana pun. Letak galeri yang berada tidak pada  Kawasan  yang  strategis  atau  cenderung  ke  arah  pedalaman  ini  akan  mendorong pertumbuhan ekonomi daerah yang lebih merata.</w:t>
      </w:r>
    </w:p>
    <w:p w14:paraId="101C9B15" w14:textId="3BDB0CD3" w:rsidR="00B21D03" w:rsidRPr="001B24B0" w:rsidRDefault="00EB7BD1" w:rsidP="00427290">
      <w:pPr>
        <w:jc w:val="both"/>
        <w:rPr>
          <w:rFonts w:ascii="Book Antiqua" w:hAnsi="Book Antiqua" w:cs="Times New Roman"/>
          <w:lang w:val="en-US"/>
        </w:rPr>
      </w:pPr>
      <w:r w:rsidRPr="001B24B0">
        <w:rPr>
          <w:rFonts w:ascii="Book Antiqua" w:hAnsi="Book Antiqua" w:cs="Times New Roman"/>
          <w:lang w:val="en-US"/>
        </w:rPr>
        <w:tab/>
      </w:r>
      <w:r w:rsidR="00B21D03" w:rsidRPr="001B24B0">
        <w:rPr>
          <w:rFonts w:ascii="Book Antiqua" w:hAnsi="Book Antiqua" w:cs="Times New Roman"/>
          <w:lang w:val="en-US"/>
        </w:rPr>
        <w:t>Pemilik usaha yang melakukan e-commerce tidak perlu membeli lahan pada tepi jalan raya yang mempunyai harga huma sangat mahal pada mana konsekuensi dari tingginya Nilai Jual Objek Pajak (NJOP) jua akan berbanding lurus dengan tingginya nilai pajak yang harus dibayar setiap tahun. Penghematan biaya   operasional. waktu biaya   operasional mampu ditekan oleh penjual maka usahanya akan semakin cepat berkembang menggunakan perputaran Capital yang juga akan meningkat, dengan tingginya perputaran Capital pada suatu daerah maka akan mendorong pertumbuhan ekonomi wilayah. Selain itu, modal/Capital yang dihemat asal iklan/marketing  bisa  digunakan  untuk  belanja  modal  yang  lain  sehingga  usahanya  akan semakin berkembang. Contoh di Kota Jakarta adalah kota menggunakan nilai e-commerce paling tinggi pada Indonesia. berdasarkan data yang dilansir oleh Rakuten yang dimuat di portal isu dtk, pada tahun 2012, proporsi e-commerce pada Jakarta mencapai 55% dan  sisanya sang kota-kota lain pada Indonesia. Hal ini berbending lurus menggunakan pertumbuhan PDRB Provinsi DKI Jakarta buat sektor perdagangan yang mencapai 6,4% pada rentang waktu 2012—2013 (Badan pusat Statistik DKI Jakarta, 2013), meskipun tidak semuanya dari e-commerce. apabila   nilai   transaksi   e-commerce   di   tahun   2013   mencapai   140   triliun   rupiah, maka nilai transaksi yang terjadi di Jakarta mencapai 77 triliun rupiah.</w:t>
      </w:r>
    </w:p>
    <w:p w14:paraId="3585931E" w14:textId="6E155D08" w:rsidR="00B21D03" w:rsidRPr="001B24B0" w:rsidRDefault="00EB7BD1" w:rsidP="00427290">
      <w:pPr>
        <w:jc w:val="both"/>
        <w:rPr>
          <w:rFonts w:ascii="Book Antiqua" w:hAnsi="Book Antiqua" w:cs="Times New Roman"/>
          <w:lang w:val="en-US"/>
        </w:rPr>
      </w:pPr>
      <w:r w:rsidRPr="001B24B0">
        <w:rPr>
          <w:rFonts w:ascii="Book Antiqua" w:hAnsi="Book Antiqua" w:cs="Times New Roman"/>
          <w:lang w:val="en-US"/>
        </w:rPr>
        <w:tab/>
      </w:r>
      <w:r w:rsidR="00B21D03" w:rsidRPr="001B24B0">
        <w:rPr>
          <w:rFonts w:ascii="Book Antiqua" w:hAnsi="Book Antiqua" w:cs="Times New Roman"/>
          <w:lang w:val="en-US"/>
        </w:rPr>
        <w:t>Distribusi dalam suatu kegiatan bisnis adalah hal yang vital karena menghubungkan antara penjual serta pembeli. dalam kegiatan e-commerce, penjual bisa berhemat porto distribusi karena ditanggung sebagian besar   sang pembeli/konsumen. berdasarkan hasil wawancara yang telah dilakukan kepada pembeli yang pernah bertransaksi melalui e-commerce yang adalah mahasiswa Fakultas Geografi UGM menyatakan bahwa dia tidak berkeberatan buat menanggung porto pengiriman asal lokasi penjual ke alamatnya. Hal ini sebab pembeli tadi tidak perlu pergi ke lokasi penjual yang relatif jauh dan hanya perlu menunggu pada alamat yang telah diberikan. Meskipun porto pengiriman yang relatif mahal, akan namun sepadan menggunakan kelengkapan produk (di toko kurang lebih rumah tidak tersedia) serta barang datang di alamat tadi dengan baik.</w:t>
      </w:r>
    </w:p>
    <w:p w14:paraId="526698EB" w14:textId="449EE987" w:rsidR="00B21D03" w:rsidRPr="001B24B0" w:rsidRDefault="00EB7BD1" w:rsidP="00427290">
      <w:pPr>
        <w:jc w:val="both"/>
        <w:rPr>
          <w:rFonts w:ascii="Book Antiqua" w:hAnsi="Book Antiqua" w:cs="Times New Roman"/>
          <w:lang w:val="en-US"/>
        </w:rPr>
      </w:pPr>
      <w:r w:rsidRPr="001B24B0">
        <w:rPr>
          <w:rFonts w:ascii="Book Antiqua" w:hAnsi="Book Antiqua" w:cs="Times New Roman"/>
          <w:lang w:val="en-US"/>
        </w:rPr>
        <w:tab/>
      </w:r>
      <w:r w:rsidR="00B21D03" w:rsidRPr="001B24B0">
        <w:rPr>
          <w:rFonts w:ascii="Book Antiqua" w:hAnsi="Book Antiqua" w:cs="Times New Roman"/>
          <w:lang w:val="en-US"/>
        </w:rPr>
        <w:t xml:space="preserve">Penghematan biaya distribusi tersebut terjadi sebab selain pelanggan yang bersedia membayar porto pengiriman, pula terjadi karena menjamurnya jasa-jasa pengiriman barang/ekspedisi yang menyediakan jasa menggunakan harga yang relatif murah sebagai akibatnya harga hasil jua dapat bersaing. Penghematan porto distribusi </w:t>
      </w:r>
      <w:r w:rsidR="00B21D03" w:rsidRPr="001B24B0">
        <w:rPr>
          <w:rFonts w:ascii="Book Antiqua" w:hAnsi="Book Antiqua" w:cs="Times New Roman"/>
          <w:lang w:val="en-US"/>
        </w:rPr>
        <w:lastRenderedPageBreak/>
        <w:t>serta meningkatnya daya saing produk ini jelas akan mempercepat perkembangan usaha yang juga akan mendorong pertumbuhan ekonomi wilayah. Keunggulan e-commerce dilihat berasal sisi konsumen lebih menekankan pada sisi preferensi rakyat pengguna e-commerce yang lebih memiliki berbelanja secara Online daripada belanja secara konvensional ditimbulkan karena konsumen bisa mengakses produk tadi selama 24 jam, efisien waktu serta lebih fleksibel.</w:t>
      </w:r>
    </w:p>
    <w:p w14:paraId="6B7C78D0" w14:textId="0047F181" w:rsidR="00B21D03" w:rsidRPr="001B24B0" w:rsidRDefault="00EB7BD1" w:rsidP="00427290">
      <w:pPr>
        <w:jc w:val="both"/>
        <w:rPr>
          <w:rFonts w:ascii="Book Antiqua" w:hAnsi="Book Antiqua" w:cs="Times New Roman"/>
          <w:lang w:val="en-US"/>
        </w:rPr>
      </w:pPr>
      <w:r w:rsidRPr="001B24B0">
        <w:rPr>
          <w:rFonts w:ascii="Book Antiqua" w:hAnsi="Book Antiqua" w:cs="Times New Roman"/>
          <w:lang w:val="en-US"/>
        </w:rPr>
        <w:tab/>
      </w:r>
      <w:r w:rsidR="00B21D03" w:rsidRPr="001B24B0">
        <w:rPr>
          <w:rFonts w:ascii="Book Antiqua" w:hAnsi="Book Antiqua" w:cs="Times New Roman"/>
          <w:lang w:val="en-US"/>
        </w:rPr>
        <w:t>Secara spasial, perkembangan e-commerce pada Indonesia tidak beredar secara merata, setiap daerah memiliki jumlah penjual dan  komoditas yang menjadi model, dilansir berasal keliru satu situs jual beli Online yaitu olx.co.id bahwasanya pada wilayah Jabodetabek, jumlah barang yang ditawarkan sang penjual mencapai nomor  1.064.269. Hal ini sangat berbeda jauh menggunakan jumlah barang yang ditawarkan penjual di Provinsi Papua yang hanya berjumlah</w:t>
      </w:r>
      <w:r w:rsidRPr="001B24B0">
        <w:rPr>
          <w:rFonts w:ascii="Book Antiqua" w:hAnsi="Book Antiqua" w:cs="Times New Roman"/>
          <w:lang w:val="en-US"/>
        </w:rPr>
        <w:t xml:space="preserve"> </w:t>
      </w:r>
      <w:r w:rsidR="00B21D03" w:rsidRPr="001B24B0">
        <w:rPr>
          <w:rFonts w:ascii="Book Antiqua" w:hAnsi="Book Antiqua" w:cs="Times New Roman"/>
          <w:lang w:val="en-US"/>
        </w:rPr>
        <w:t xml:space="preserve">1.377. Jika total jumlah produk yang ditawarkan pada situs olx.co.id berjumlah tiga.053.093 unit, maka daerah Jabodetabek memiliki proporsi sebanyak 34,8% sedangkan Papua hanya memiliki proporsi sebanyak 0,045%. Meskipun hanya dilansir asal satu situs jual beli Online saja, namun sudah dapat mendeskripsikan persebaran secara spasial aktivitas e-commerce pada Indonesia. Hal ini adalah sebuah kesenjangan e-commerce yang disebabkan oleh beberapa faktor pada antaranya kualitas sumber daya insan, infrastruktur jaringan, dan   ketersediaan energi ketenagalistrikan menjadi infrastruktur yang sangat diharapkan sang perangkat teknologi buat melakukan aktivitas e-commerce. </w:t>
      </w:r>
    </w:p>
    <w:p w14:paraId="581E1CA4" w14:textId="63088394" w:rsidR="00B21D03" w:rsidRPr="001B24B0" w:rsidRDefault="00EB7BD1" w:rsidP="00427290">
      <w:pPr>
        <w:jc w:val="both"/>
        <w:rPr>
          <w:rFonts w:ascii="Book Antiqua" w:hAnsi="Book Antiqua" w:cs="Times New Roman"/>
          <w:lang w:val="en-US"/>
        </w:rPr>
      </w:pPr>
      <w:r w:rsidRPr="001B24B0">
        <w:rPr>
          <w:rFonts w:ascii="Book Antiqua" w:hAnsi="Book Antiqua" w:cs="Times New Roman"/>
          <w:lang w:val="en-US"/>
        </w:rPr>
        <w:tab/>
      </w:r>
      <w:r w:rsidR="00B21D03" w:rsidRPr="001B24B0">
        <w:rPr>
          <w:rFonts w:ascii="Book Antiqua" w:hAnsi="Book Antiqua" w:cs="Times New Roman"/>
          <w:lang w:val="en-US"/>
        </w:rPr>
        <w:t>sumber daya manusia di Indonesia memiliki nilai yang bisa diukur menggunakan indeks pembangunan insan (IPM) yang dimuntahkan oleh Badan sentra Statistik (BPS). Indeks pembangunan insan artinya suatu indeks makro  yang dipergunakan buat mengukur taraf pembangunan pada suatu wilayah administrasi pada mana secara awam terdapat 3 indikator utama yang dipergunakan buat mengukur IPM tadi yaitu angka harapan hayati, pendapatan per kapita, serta angka melek alfabet , tapi dalam perhitungan metode baru yang ketika ini dipergunakan BPS, angka melek huruf diganti dengan angka asa sekolah sebab dievaluasi lebih representatif pada mengukur taraf pendidikan di suatu wilayah. nomor  melek huruf telah tak relevan pada mengukur pendidikan secara utuh karena tak dapat menggambarkan kualitas pendidikan. Selain itu, sebab nomor  melek alfabet  pada sebagian akbar daerah telah tinggi, sehingga tidak bisa membeda-bedakan taraf pendidikan antardaerah menggunakan baik. Asal ketiga parameter tersebut, parameter yang paling berpengaruh terhadap perkembangan e- commerce artinya nomor  asa sekolah sebab buat mengoperasikan personal komputer  atau gawai dalam rangka mengelola toko Online juga membeli barang secara Online memerlukan taraf pengetahuan yang cukup tinggi, sebagai akibatnya orang yang kurang berpendidikan akan kesulitan dalam melakukan transaksi melalui e-commerce.</w:t>
      </w:r>
    </w:p>
    <w:p w14:paraId="564177E0" w14:textId="58ACBAEE" w:rsidR="00B21D03" w:rsidRPr="001B24B0" w:rsidRDefault="00EB7BD1" w:rsidP="00427290">
      <w:pPr>
        <w:jc w:val="both"/>
        <w:rPr>
          <w:rFonts w:ascii="Book Antiqua" w:hAnsi="Book Antiqua" w:cs="Times New Roman"/>
          <w:lang w:val="en-US"/>
        </w:rPr>
      </w:pPr>
      <w:r w:rsidRPr="001B24B0">
        <w:rPr>
          <w:rFonts w:ascii="Book Antiqua" w:hAnsi="Book Antiqua" w:cs="Times New Roman"/>
          <w:lang w:val="en-US"/>
        </w:rPr>
        <w:tab/>
      </w:r>
      <w:r w:rsidR="00B21D03" w:rsidRPr="001B24B0">
        <w:rPr>
          <w:rFonts w:ascii="Book Antiqua" w:hAnsi="Book Antiqua" w:cs="Times New Roman"/>
          <w:lang w:val="en-US"/>
        </w:rPr>
        <w:t xml:space="preserve">Dilansir asal Badan pusat Statistik yang dipublikasikan melalui bps.go.id, nilai IPM untuk DKI Jakarta di tahun 2015 memiliki angka sebanyak 78,99 di mana nilai ini </w:t>
      </w:r>
      <w:r w:rsidR="00B21D03" w:rsidRPr="001B24B0">
        <w:rPr>
          <w:rFonts w:ascii="Book Antiqua" w:hAnsi="Book Antiqua" w:cs="Times New Roman"/>
          <w:lang w:val="en-US"/>
        </w:rPr>
        <w:lastRenderedPageBreak/>
        <w:t>tidak sinkron jauh dengan Provinsi Papua yang hanya sebesar 57,25. Dikarenakan BPS belum memiliki data rinci angka harapan usang sekolah tiap provinsi, maka bisa diasumsikan bahwa nomor  asa lama sekolah yang telah implisit di pada IPM dan   berbanding lurus dengan IPM. masyarakat Jabodetabek yang secara makro lebih terdidik daripada rakyat Papua akan dapat mengoperasikan komputer dan gawai menggunakan lebih baik daripada masyarakat Papua secara umum  atau secara makro. Jika dikomparasikan menggunakan data pengguna internet Indonesia yang dimuntahkan sang Asosiasi Penyelenggara Jaringan Internet Indonesia (APJII) yang dilansir sang kompas.com bahwasanya pengguna internet pada Indonesia mencapai 132,7 juta pada mana 86,tiga juta atau 65% merupakan warga Pulau Jawa, sedangkan masyarakat Maluku dan Papua berjumlah 3, tiga juta yang terhubung dengan internet atau mempunyai proporsi 2,5% nasional. Selain itu, jumlah penduduk Papua yang hanya kurang lebih 8 juta berbeda jauh dengan jumlah penduduk Pulau Jawa yang mencapai 160 juta, dapat diartikan bahwa jumlah permintaan serta penawaran barang jua secara otomatis lebih banyak di Pulau Jawa. Hal inilah yang mengakibatkan jumlah penyedia barang yang dijual secara Online di Jawa khususnya Jabodetabek lebih poly berasal Provinsi Papua.</w:t>
      </w:r>
    </w:p>
    <w:p w14:paraId="37FB27CC" w14:textId="318C73C0" w:rsidR="00B21D03" w:rsidRPr="001B24B0" w:rsidRDefault="00EB7BD1" w:rsidP="00427290">
      <w:pPr>
        <w:jc w:val="both"/>
        <w:rPr>
          <w:rFonts w:ascii="Book Antiqua" w:hAnsi="Book Antiqua" w:cs="Times New Roman"/>
          <w:lang w:val="en-US"/>
        </w:rPr>
      </w:pPr>
      <w:r w:rsidRPr="001B24B0">
        <w:rPr>
          <w:rFonts w:ascii="Book Antiqua" w:hAnsi="Book Antiqua" w:cs="Times New Roman"/>
          <w:lang w:val="en-US"/>
        </w:rPr>
        <w:tab/>
      </w:r>
      <w:r w:rsidR="00B21D03" w:rsidRPr="001B24B0">
        <w:rPr>
          <w:rFonts w:ascii="Book Antiqua" w:hAnsi="Book Antiqua" w:cs="Times New Roman"/>
          <w:lang w:val="en-US"/>
        </w:rPr>
        <w:t>Internet merupakan hal yang absolut dalam kegiatan e-commerce karena tanpa adanya internet, setiap gawai serta personal komputer  tak akan terhubung satu sama lain sehingga transaksi dalam e-commerce tidak akan bisa dilakukan. Konektivitas di Papua masih sangat sulit karena threshold yang tidak memenuhi atau dengan kata lain jumlah dan</w:t>
      </w:r>
      <w:r w:rsidRPr="001B24B0">
        <w:rPr>
          <w:rFonts w:ascii="Book Antiqua" w:hAnsi="Book Antiqua" w:cs="Times New Roman"/>
          <w:lang w:val="en-US"/>
        </w:rPr>
        <w:t xml:space="preserve"> </w:t>
      </w:r>
      <w:r w:rsidR="00B21D03" w:rsidRPr="001B24B0">
        <w:rPr>
          <w:rFonts w:ascii="Book Antiqua" w:hAnsi="Book Antiqua" w:cs="Times New Roman"/>
          <w:lang w:val="en-US"/>
        </w:rPr>
        <w:t>konsentrasi penduduk tidak mencukupi supaya pelayanan jaringan internet bisa berjalan dengan optimal, karena intinya setiap pelayanan mempunyai jumlah penduduk minimal supaya dapat berjalan menggunakan normal. sebagai akibatnya buat melayani penduduk Papua yang beredar di bentangan geografis yang luas memerlukan cost yang tinggi, sehingga operator penyedia koneksi bahkan perusahaan plat merah mirip Telkomsel enggan buat membuatkan jaringan internet sampai ke pelosok Papua. sebagai akibatnya, infrastruktur jaringan internet di Papua hanya berada di kota besar  itu pun dengan tarif yang lebih malah daripada pada Pulau Jawa. model sederhana taris koneksi wifi.id pada Jawa, Sumatra, dan  Kalimantan adalah Rp5000 setiap 6 jam, sedangkan pada Maluku serta Papua mencapai Rp5000 setiap 2 jam. Hal ini tidak sinkron menggunakan daerah Jabodetabek yang memiliki konsentrasi penduduk yang tinggi. Konsentrasi penduduk yang padat ini mengakibatkan pelayanan lebih menjangkau banyak orang sebagai akibatnya cost yang harus dikorbankan sebagai lebih rendah serta pelayanan jaringan internet dapat lebih murah, bahkan poly operator penyedia jasa koneksi internet berinvestasi di daerah Jabodetabek.</w:t>
      </w:r>
    </w:p>
    <w:p w14:paraId="58EA4FF6" w14:textId="5B3182A3" w:rsidR="00B21D03" w:rsidRPr="001B24B0" w:rsidRDefault="00EB7BD1" w:rsidP="00427290">
      <w:pPr>
        <w:jc w:val="both"/>
        <w:rPr>
          <w:rFonts w:ascii="Book Antiqua" w:hAnsi="Book Antiqua" w:cs="Times New Roman"/>
          <w:lang w:val="en-US"/>
        </w:rPr>
      </w:pPr>
      <w:r w:rsidRPr="001B24B0">
        <w:rPr>
          <w:rFonts w:ascii="Book Antiqua" w:hAnsi="Book Antiqua" w:cs="Times New Roman"/>
          <w:lang w:val="en-US"/>
        </w:rPr>
        <w:tab/>
      </w:r>
      <w:r w:rsidR="00B21D03" w:rsidRPr="001B24B0">
        <w:rPr>
          <w:rFonts w:ascii="Book Antiqua" w:hAnsi="Book Antiqua" w:cs="Times New Roman"/>
          <w:lang w:val="en-US"/>
        </w:rPr>
        <w:t>perbedaan bhineka ketersediaan jaringan internet</w:t>
      </w:r>
      <w:r w:rsidRPr="001B24B0">
        <w:rPr>
          <w:rFonts w:ascii="Book Antiqua" w:hAnsi="Book Antiqua" w:cs="Times New Roman"/>
          <w:lang w:val="en-US"/>
        </w:rPr>
        <w:t xml:space="preserve"> </w:t>
      </w:r>
      <w:r w:rsidR="00B21D03" w:rsidRPr="001B24B0">
        <w:rPr>
          <w:rFonts w:ascii="Book Antiqua" w:hAnsi="Book Antiqua" w:cs="Times New Roman"/>
          <w:lang w:val="en-US"/>
        </w:rPr>
        <w:t xml:space="preserve">tadi menghipnotis bhineka perkembangan e-commerce pada Jabodetabek menggunakan pada Papua. Selain kualitas sumber daya insan, ada satu hal penting yang diperlukan sang kegiatan e-commerce </w:t>
      </w:r>
      <w:r w:rsidR="00B21D03" w:rsidRPr="001B24B0">
        <w:rPr>
          <w:rFonts w:ascii="Book Antiqua" w:hAnsi="Book Antiqua" w:cs="Times New Roman"/>
          <w:lang w:val="en-US"/>
        </w:rPr>
        <w:lastRenderedPageBreak/>
        <w:t>yaitu sumber energi terutama energi ketenagalistrikan. menurut data Dewan energi Nasional 2013 yang dilansir sang slideshare.net, rasio elektrifikasi Indonesia di tahun 2013 masih sekitar 80%, hal ini berarti masih ada 20% tempat tinggal  tangga yang belum dialiri listrik, bahkan di Provinsi Papua, rasio elektrifikasi baru sekitar 32%. Selain Provinsi Papua, masih terdapat beberapa provinsi yang memiliki rasio elektrifikasi yang rendah seperti Nusa Tenggara Barat (NTB) dan</w:t>
      </w:r>
      <w:r w:rsidR="00427290">
        <w:rPr>
          <w:rFonts w:ascii="Book Antiqua" w:hAnsi="Book Antiqua" w:cs="Times New Roman"/>
          <w:lang w:val="en-US"/>
        </w:rPr>
        <w:t xml:space="preserve"> </w:t>
      </w:r>
      <w:r w:rsidR="00B21D03" w:rsidRPr="001B24B0">
        <w:rPr>
          <w:rFonts w:ascii="Book Antiqua" w:hAnsi="Book Antiqua" w:cs="Times New Roman"/>
          <w:lang w:val="en-US"/>
        </w:rPr>
        <w:t>Nusa Tenggara Timur (NTT)</w:t>
      </w:r>
      <w:r w:rsidRPr="001B24B0">
        <w:rPr>
          <w:rFonts w:ascii="Book Antiqua" w:hAnsi="Book Antiqua" w:cs="Times New Roman"/>
          <w:lang w:val="en-US"/>
        </w:rPr>
        <w:t>.</w:t>
      </w:r>
    </w:p>
    <w:p w14:paraId="3781F3AA" w14:textId="2FE55A06" w:rsidR="00A0772A" w:rsidRDefault="00EB7BD1" w:rsidP="00427290">
      <w:pPr>
        <w:jc w:val="both"/>
        <w:rPr>
          <w:rFonts w:ascii="Book Antiqua" w:hAnsi="Book Antiqua" w:cs="Times New Roman"/>
          <w:lang w:val="en-US"/>
        </w:rPr>
      </w:pPr>
      <w:r w:rsidRPr="001B24B0">
        <w:rPr>
          <w:rFonts w:ascii="Book Antiqua" w:hAnsi="Book Antiqua" w:cs="Times New Roman"/>
          <w:lang w:val="en-US"/>
        </w:rPr>
        <w:tab/>
        <w:t>D</w:t>
      </w:r>
      <w:r w:rsidR="00B21D03" w:rsidRPr="001B24B0">
        <w:rPr>
          <w:rFonts w:ascii="Book Antiqua" w:hAnsi="Book Antiqua" w:cs="Times New Roman"/>
          <w:lang w:val="en-US"/>
        </w:rPr>
        <w:t>alam kegiatan e-commerce absolut memerlukan listrik karena berbasis pada teknologi, sebagai akibatnya wilayah-daerah yang belum ter aliri listrik otomatis tidak akan bisa menerapkan e-commerce Serta kegiatan ekonomi berjalan menggunakan lambat. pada Provinsi Papua mengalami kesulitan aktivitas ekonomi sebab kesulitan geografis sedangkan pada NTB dan   NTT terjadi kesulitan dampak konfigurasi berupa kepulauan. Ketiadaan tenaga listrik tersebut mengakibatkan kegiatan e-commerce juga pengiriman barang menjadi sangat sulit, sehingga daerah-daerah tersebut akan memiliki perkembangan ecommerce yang lebih lambat daripada wilayah-daerah yang memiliki ketersediaan tenaga ketenagalistrikan lebih baik. wilayah Jabodetabek yang memiliki rasio elektrifikasi 100% dengan konsistensi yang tinggi (tidak sering kali mati listrik) mempunyai perkembangan e-commerce lebih baik daripada wilayah Papua yang rasio elektrifikasinya hanya 32%.</w:t>
      </w:r>
    </w:p>
    <w:p w14:paraId="0431385D" w14:textId="77777777" w:rsidR="00C23217" w:rsidRDefault="00C23217" w:rsidP="00427290">
      <w:pPr>
        <w:jc w:val="both"/>
        <w:rPr>
          <w:rFonts w:ascii="Book Antiqua" w:hAnsi="Book Antiqua" w:cs="Times New Roman"/>
          <w:lang w:val="en-US"/>
        </w:rPr>
      </w:pPr>
    </w:p>
    <w:p w14:paraId="4E63A87F" w14:textId="7417E5DC" w:rsidR="00C23217" w:rsidRDefault="00C23217" w:rsidP="00427290">
      <w:pPr>
        <w:jc w:val="both"/>
        <w:rPr>
          <w:rFonts w:ascii="Book Antiqua" w:hAnsi="Book Antiqua" w:cs="Times New Roman"/>
          <w:b/>
          <w:bCs/>
          <w:lang w:val="en-US"/>
        </w:rPr>
      </w:pPr>
      <w:r w:rsidRPr="00C23217">
        <w:rPr>
          <w:rFonts w:ascii="Book Antiqua" w:hAnsi="Book Antiqua" w:cs="Times New Roman"/>
          <w:b/>
          <w:bCs/>
          <w:lang w:val="en-US"/>
        </w:rPr>
        <w:t>PEMBAHASAN</w:t>
      </w:r>
    </w:p>
    <w:p w14:paraId="6C267E78" w14:textId="34EC03AC" w:rsidR="00C23217" w:rsidRPr="00C23217" w:rsidRDefault="00C23217" w:rsidP="00C23217">
      <w:pPr>
        <w:jc w:val="both"/>
        <w:rPr>
          <w:rFonts w:ascii="Book Antiqua" w:hAnsi="Book Antiqua" w:cs="Times New Roman"/>
          <w:lang w:val="en-US"/>
        </w:rPr>
      </w:pPr>
      <w:r>
        <w:rPr>
          <w:rFonts w:ascii="Book Antiqua" w:hAnsi="Book Antiqua" w:cs="Times New Roman"/>
          <w:lang w:val="en-US"/>
        </w:rPr>
        <w:tab/>
      </w:r>
      <w:r w:rsidRPr="00C23217">
        <w:rPr>
          <w:rFonts w:ascii="Book Antiqua" w:hAnsi="Book Antiqua" w:cs="Times New Roman"/>
          <w:lang w:val="en-US"/>
        </w:rPr>
        <w:t>Dampak Sosial E-commerce tidak hanya memberikan dampak ekonomi tetapi juga sosial. Misalnya, penggunaan platform e-commerce telah membuka peluang bagi kelompok masyarakat yang sebelumnya sulit mengakses pasar konvensional, seperti ibu rumah tangga dan kaum difabel. E-commerce memberikan fleksibilitas waktu dan tempat, sehingga mereka dapat menjalankan bisnis dari rumah tanpa harus meninggalkan tanggung jawab utama mereka.</w:t>
      </w:r>
    </w:p>
    <w:p w14:paraId="1BCEB270" w14:textId="567A8277" w:rsidR="00C23217" w:rsidRPr="00C23217" w:rsidRDefault="00C23217" w:rsidP="00C23217">
      <w:pPr>
        <w:jc w:val="both"/>
        <w:rPr>
          <w:rFonts w:ascii="Book Antiqua" w:hAnsi="Book Antiqua" w:cs="Times New Roman"/>
          <w:lang w:val="en-US"/>
        </w:rPr>
      </w:pPr>
      <w:r>
        <w:rPr>
          <w:rFonts w:ascii="Book Antiqua" w:hAnsi="Book Antiqua" w:cs="Times New Roman"/>
          <w:lang w:val="en-US"/>
        </w:rPr>
        <w:tab/>
      </w:r>
      <w:r w:rsidRPr="00C23217">
        <w:rPr>
          <w:rFonts w:ascii="Book Antiqua" w:hAnsi="Book Antiqua" w:cs="Times New Roman"/>
          <w:lang w:val="en-US"/>
        </w:rPr>
        <w:t>Peran Pemerintah dalam mendukung perkembangan e-commerce sangat penting. Pemerintah dapat berkontribusi melalui penyusunan regulasi yang mendukung pertumbuhan e-commerce, seperti perlindungan konsumen, keamanan transaksi online, dan kebijakan perpajakan yang adil. Selain itu, pemerintah juga perlu memperluas dan meningkatkan infrastruktur teknologi informasi, terutama di daerah-daerah terpencil yang masih minim akses internet.</w:t>
      </w:r>
    </w:p>
    <w:p w14:paraId="7B65C401" w14:textId="3833AD31" w:rsidR="00C23217" w:rsidRPr="00C23217" w:rsidRDefault="00C23217" w:rsidP="00C23217">
      <w:pPr>
        <w:jc w:val="both"/>
        <w:rPr>
          <w:rFonts w:ascii="Book Antiqua" w:hAnsi="Book Antiqua" w:cs="Times New Roman"/>
          <w:lang w:val="en-US"/>
        </w:rPr>
      </w:pPr>
      <w:r>
        <w:rPr>
          <w:rFonts w:ascii="Book Antiqua" w:hAnsi="Book Antiqua" w:cs="Times New Roman"/>
          <w:lang w:val="en-US"/>
        </w:rPr>
        <w:tab/>
      </w:r>
      <w:r w:rsidRPr="00C23217">
        <w:rPr>
          <w:rFonts w:ascii="Book Antiqua" w:hAnsi="Book Antiqua" w:cs="Times New Roman"/>
          <w:lang w:val="en-US"/>
        </w:rPr>
        <w:t>Beberapa tantangan yang masih dihadapi dalam perkembangan e-commerce di Indonesia antara lain:</w:t>
      </w:r>
    </w:p>
    <w:p w14:paraId="20A45B65" w14:textId="6C7A2989" w:rsidR="00C23217" w:rsidRPr="00C23217" w:rsidRDefault="00C23217" w:rsidP="00C23217">
      <w:pPr>
        <w:pStyle w:val="ListParagraph"/>
        <w:numPr>
          <w:ilvl w:val="0"/>
          <w:numId w:val="2"/>
        </w:numPr>
        <w:jc w:val="both"/>
        <w:rPr>
          <w:rFonts w:ascii="Book Antiqua" w:hAnsi="Book Antiqua" w:cs="Times New Roman"/>
          <w:lang w:val="en-US"/>
        </w:rPr>
      </w:pPr>
      <w:r w:rsidRPr="00C23217">
        <w:rPr>
          <w:rFonts w:ascii="Book Antiqua" w:hAnsi="Book Antiqua" w:cs="Times New Roman"/>
          <w:lang w:val="en-US"/>
        </w:rPr>
        <w:t>Keamanan Transaksi: Masalah keamanan data dan transaksi online menjadi salah satu hambatan utama. Banyak konsumen yang masih ragu untuk melakukan transaksi online karena khawatir data pribadi mereka disalahgunakan.</w:t>
      </w:r>
    </w:p>
    <w:p w14:paraId="748484E6" w14:textId="3D909844" w:rsidR="00C23217" w:rsidRPr="00C23217" w:rsidRDefault="00C23217" w:rsidP="00C23217">
      <w:pPr>
        <w:pStyle w:val="ListParagraph"/>
        <w:numPr>
          <w:ilvl w:val="0"/>
          <w:numId w:val="2"/>
        </w:numPr>
        <w:jc w:val="both"/>
        <w:rPr>
          <w:rFonts w:ascii="Book Antiqua" w:hAnsi="Book Antiqua" w:cs="Times New Roman"/>
          <w:lang w:val="en-US"/>
        </w:rPr>
      </w:pPr>
      <w:r w:rsidRPr="00C23217">
        <w:rPr>
          <w:rFonts w:ascii="Book Antiqua" w:hAnsi="Book Antiqua" w:cs="Times New Roman"/>
          <w:lang w:val="en-US"/>
        </w:rPr>
        <w:lastRenderedPageBreak/>
        <w:t>Logistik dan Distribusi: Infrastruktur logistik yang belum merata juga menjadi kendala. Beberapa daerah di Indonesia masih sulit dijangkau, sehingga waktu pengiriman barang menjadi lebih lama dan biaya pengiriman lebih tinggi.</w:t>
      </w:r>
    </w:p>
    <w:p w14:paraId="55BF9591" w14:textId="24C45F63" w:rsidR="00C23217" w:rsidRPr="00C23217" w:rsidRDefault="00C23217" w:rsidP="00C23217">
      <w:pPr>
        <w:pStyle w:val="ListParagraph"/>
        <w:numPr>
          <w:ilvl w:val="0"/>
          <w:numId w:val="2"/>
        </w:numPr>
        <w:jc w:val="both"/>
        <w:rPr>
          <w:rFonts w:ascii="Book Antiqua" w:hAnsi="Book Antiqua" w:cs="Times New Roman"/>
          <w:lang w:val="en-US"/>
        </w:rPr>
      </w:pPr>
      <w:r w:rsidRPr="00C23217">
        <w:rPr>
          <w:rFonts w:ascii="Book Antiqua" w:hAnsi="Book Antiqua" w:cs="Times New Roman"/>
          <w:lang w:val="en-US"/>
        </w:rPr>
        <w:t>Literasi Digital: Tingkat literasi digital yang belum merata di seluruh lapisan masyarakat juga menjadi tantangan. Banyak orang yang belum memahami cara bertransaksi secara online dengan aman dan efisien.</w:t>
      </w:r>
    </w:p>
    <w:p w14:paraId="70212822" w14:textId="6F2E380D" w:rsidR="00C23217" w:rsidRPr="00C23217" w:rsidRDefault="00C23217" w:rsidP="00C23217">
      <w:pPr>
        <w:jc w:val="both"/>
        <w:rPr>
          <w:rFonts w:ascii="Book Antiqua" w:hAnsi="Book Antiqua" w:cs="Times New Roman"/>
          <w:lang w:val="en-US"/>
        </w:rPr>
      </w:pPr>
      <w:r>
        <w:rPr>
          <w:rFonts w:ascii="Book Antiqua" w:hAnsi="Book Antiqua" w:cs="Times New Roman"/>
          <w:lang w:val="en-US"/>
        </w:rPr>
        <w:tab/>
      </w:r>
      <w:r w:rsidRPr="00C23217">
        <w:rPr>
          <w:rFonts w:ascii="Book Antiqua" w:hAnsi="Book Antiqua" w:cs="Times New Roman"/>
          <w:lang w:val="en-US"/>
        </w:rPr>
        <w:t>Sebuah studi kasus menunjukkan bagaimana salah satu perusahaan e-commerce besar di Indonesia, Tokopedia, berhasil mengatasi beberapa tantangan ini. Tokopedia bekerja sama dengan berbagai jasa pengiriman untuk memastikan barang dapat sampai ke konsumen di seluruh penjuru Indonesia dengan biaya yang terjangkau. Selain itu, mereka juga mengembangkan fitur keamanan yang canggih untuk melindungi data konsumen.</w:t>
      </w:r>
    </w:p>
    <w:p w14:paraId="4310C7BF" w14:textId="77777777" w:rsidR="00427290" w:rsidRPr="001B24B0" w:rsidRDefault="00427290" w:rsidP="00427290">
      <w:pPr>
        <w:jc w:val="both"/>
        <w:rPr>
          <w:rFonts w:ascii="Book Antiqua" w:hAnsi="Book Antiqua" w:cs="Times New Roman"/>
          <w:lang w:val="en-US"/>
        </w:rPr>
      </w:pPr>
    </w:p>
    <w:p w14:paraId="0EC468DA" w14:textId="3C456C63" w:rsidR="00B21D03" w:rsidRPr="001B24B0" w:rsidRDefault="00C40100" w:rsidP="00427290">
      <w:pPr>
        <w:jc w:val="both"/>
        <w:rPr>
          <w:rFonts w:ascii="Book Antiqua" w:hAnsi="Book Antiqua" w:cs="Times New Roman"/>
          <w:b/>
          <w:bCs/>
          <w:lang w:val="en-US"/>
        </w:rPr>
      </w:pPr>
      <w:r>
        <w:rPr>
          <w:rFonts w:ascii="Book Antiqua" w:hAnsi="Book Antiqua" w:cs="Times New Roman"/>
          <w:b/>
          <w:bCs/>
          <w:lang w:val="en-US"/>
        </w:rPr>
        <w:t>KESIMPULAN</w:t>
      </w:r>
      <w:r w:rsidR="00C23217">
        <w:rPr>
          <w:rFonts w:ascii="Book Antiqua" w:hAnsi="Book Antiqua" w:cs="Times New Roman"/>
          <w:b/>
          <w:bCs/>
          <w:lang w:val="en-US"/>
        </w:rPr>
        <w:t xml:space="preserve"> DAN REKOMENDASI</w:t>
      </w:r>
    </w:p>
    <w:p w14:paraId="28C8DA04" w14:textId="17F43D96" w:rsidR="00EB7BD1" w:rsidRPr="001B24B0" w:rsidRDefault="00B21D03" w:rsidP="00427290">
      <w:pPr>
        <w:jc w:val="both"/>
        <w:rPr>
          <w:rFonts w:ascii="Book Antiqua" w:hAnsi="Book Antiqua" w:cs="Times New Roman"/>
          <w:lang w:val="en-US"/>
        </w:rPr>
      </w:pPr>
      <w:r w:rsidRPr="001B24B0">
        <w:rPr>
          <w:rFonts w:ascii="Book Antiqua" w:hAnsi="Book Antiqua" w:cs="Times New Roman"/>
          <w:lang w:val="en-US"/>
        </w:rPr>
        <w:tab/>
      </w:r>
      <w:r w:rsidR="00EB7BD1" w:rsidRPr="001B24B0">
        <w:rPr>
          <w:rFonts w:ascii="Book Antiqua" w:hAnsi="Book Antiqua" w:cs="Times New Roman"/>
          <w:lang w:val="en-US"/>
        </w:rPr>
        <w:t>Perkembangan e-commerce di Indonesia semakin pesat mempunyai dampak positif baik bagi pebisnis, konsumen maupun masyarakat. Bagi pebisnis, e-commerce mempunyai dampak positif berupa pengurangan porto operasional serta bisa memperlebar pangsa pasar, sebagai akibatnya keuntungan dapat dimaksimalkan dan lebih mudah pada hal pengembangan bisnis. Perkembangan e-commerce sangat ditentukan oleh tingkat perkembangan daerah pada mana  beberapa  faktor  yang  sangat  memilih  perkembangan  e-commerce  pada  Indonesia diantaranya merupakan sumber daya manusia yang tercermin asal indeks pembangunan manusia (IPM), infrastruktur jaringan internet serta infrastruktur ketenagalistrikan. Ketiga faktor tadi berbanding  lurus  menggunakan  perkembangan  e-commerce  di  Indonesia  khususnya  jika</w:t>
      </w:r>
      <w:r w:rsidR="00427290">
        <w:rPr>
          <w:rFonts w:ascii="Book Antiqua" w:hAnsi="Book Antiqua" w:cs="Times New Roman"/>
          <w:lang w:val="en-US"/>
        </w:rPr>
        <w:t xml:space="preserve"> </w:t>
      </w:r>
      <w:r w:rsidR="00EB7BD1" w:rsidRPr="001B24B0">
        <w:rPr>
          <w:rFonts w:ascii="Book Antiqua" w:hAnsi="Book Antiqua" w:cs="Times New Roman"/>
          <w:lang w:val="en-US"/>
        </w:rPr>
        <w:t>dibandingkan antara wilayah Jabodetabek dengan Provinsi Papua.</w:t>
      </w:r>
    </w:p>
    <w:p w14:paraId="4E481536" w14:textId="0D6E22DD" w:rsidR="00B21D03" w:rsidRDefault="00EB7BD1" w:rsidP="00427290">
      <w:pPr>
        <w:jc w:val="both"/>
        <w:rPr>
          <w:rFonts w:ascii="Book Antiqua" w:hAnsi="Book Antiqua" w:cs="Times New Roman"/>
          <w:lang w:val="en-US"/>
        </w:rPr>
      </w:pPr>
      <w:r w:rsidRPr="001B24B0">
        <w:rPr>
          <w:rFonts w:ascii="Book Antiqua" w:hAnsi="Book Antiqua" w:cs="Times New Roman"/>
          <w:lang w:val="en-US"/>
        </w:rPr>
        <w:tab/>
        <w:t xml:space="preserve">Pembangunan manusia adalah aspek yang sangat krusial pada perkembangan e- commerce sebab dalam melakukan aktivitas e-commerce memerlukan teknologi yang pada penguasaannya memerlukan pengetahuan yang tinggi. wilayah Jabodetabek yang memiliki tingkat pendidikan yang tinggi pasti memiliki perkembangan ecommerce yang lebih tinggi asal daerah Provinsi Papua yang taraf pendidikannya masih rendah dan  hanya dinikmati golongan eksklusif di perkotaan. sesudah asal daya manusia yang memadai, infrastruktur jaringan dan ketenagalistrikan pula memilih perkembangan e-commerce di suatu wilayah. Keterbatasan jaringan internet serta tenaga ketenagalistrikan pada Papua yang ditimbulkan karena threshold atau jumlah penduduk dan   kepadatan penduduk yang memenuhi jumlah minimal agar pelayanan dapat berjalan dengan normal, sebagai akibatnya infrastruktur jaringan internet juga tenaga ketenagalistrikan sulit dikembangkan pada Papua. di sisi lain, wilayah Jabodetabek yang memiliki jumlah penduduk yang poly serta terkonsentrasi menghasilkan threshold terpenuhi bahkan </w:t>
      </w:r>
      <w:r w:rsidRPr="001B24B0">
        <w:rPr>
          <w:rFonts w:ascii="Book Antiqua" w:hAnsi="Book Antiqua" w:cs="Times New Roman"/>
          <w:lang w:val="en-US"/>
        </w:rPr>
        <w:lastRenderedPageBreak/>
        <w:t>surplus sehingga dalam penyediaan pelayanan justru menguntungkan pihak penyedia pelayanan atau penyedia infrastruktur jaringan internet dan  tenaga ketenagalistrikan.</w:t>
      </w:r>
    </w:p>
    <w:p w14:paraId="395219E9" w14:textId="3433C776" w:rsidR="00C23217" w:rsidRDefault="00C23217" w:rsidP="00427290">
      <w:pPr>
        <w:jc w:val="both"/>
        <w:rPr>
          <w:rFonts w:ascii="Book Antiqua" w:hAnsi="Book Antiqua" w:cs="Times New Roman"/>
          <w:lang w:val="en-US"/>
        </w:rPr>
      </w:pPr>
      <w:r>
        <w:rPr>
          <w:rFonts w:ascii="Book Antiqua" w:hAnsi="Book Antiqua" w:cs="Times New Roman"/>
          <w:lang w:val="en-US"/>
        </w:rPr>
        <w:tab/>
      </w:r>
      <w:r w:rsidR="008126C8" w:rsidRPr="008126C8">
        <w:rPr>
          <w:rFonts w:ascii="Book Antiqua" w:hAnsi="Book Antiqua" w:cs="Times New Roman"/>
          <w:lang w:val="en-US"/>
        </w:rPr>
        <w:t>E-commerce di Indonesia memiliki potensi besar untuk terus berkembang dan berkontribusi lebih signifikan terhadap perekonomian nasional. Namun, beberapa tantangan seperti kesenjangan akses internet, keamanan transaksi, dan literasi digital masih perlu diatasi. Pemerintah, pelaku bisnis, dan masyarakat perlu bekerja sama untuk mengatasi hambatan-hambatan ini agar manfaat e-commerce dapat dirasakan secara merata.</w:t>
      </w:r>
      <w:r w:rsidR="008126C8">
        <w:rPr>
          <w:rFonts w:ascii="Book Antiqua" w:hAnsi="Book Antiqua" w:cs="Times New Roman"/>
          <w:lang w:val="en-US"/>
        </w:rPr>
        <w:t xml:space="preserve"> Berikut yang harus dilakukan : </w:t>
      </w:r>
    </w:p>
    <w:p w14:paraId="2E08E2D2" w14:textId="7C470497" w:rsidR="00C23217" w:rsidRPr="00C23217" w:rsidRDefault="00C23217" w:rsidP="00C23217">
      <w:pPr>
        <w:pStyle w:val="ListParagraph"/>
        <w:numPr>
          <w:ilvl w:val="0"/>
          <w:numId w:val="3"/>
        </w:numPr>
        <w:jc w:val="both"/>
        <w:rPr>
          <w:rFonts w:ascii="Book Antiqua" w:hAnsi="Book Antiqua" w:cs="Times New Roman"/>
          <w:lang w:val="en-US"/>
        </w:rPr>
      </w:pPr>
      <w:r w:rsidRPr="00C23217">
        <w:rPr>
          <w:rFonts w:ascii="Book Antiqua" w:hAnsi="Book Antiqua" w:cs="Times New Roman"/>
          <w:lang w:val="en-US"/>
        </w:rPr>
        <w:t>Peningkatan Infrastruktur Teknologi Informasi</w:t>
      </w:r>
      <w:r>
        <w:rPr>
          <w:rFonts w:ascii="Book Antiqua" w:hAnsi="Book Antiqua" w:cs="Times New Roman"/>
          <w:lang w:val="en-US"/>
        </w:rPr>
        <w:t xml:space="preserve"> : </w:t>
      </w:r>
      <w:r w:rsidRPr="00C23217">
        <w:rPr>
          <w:rFonts w:ascii="Book Antiqua" w:hAnsi="Book Antiqua" w:cs="Times New Roman"/>
          <w:lang w:val="en-US"/>
        </w:rPr>
        <w:t>Pemerintah perlu mempercepat pembangunan infrastruktur teknologi informasi, terutama di daerah-daerah yang masih minim akses internet. Ini termasuk peningkatan kualitas jaringan internet dan penyediaan fasilitas pendukung lainnya.</w:t>
      </w:r>
    </w:p>
    <w:p w14:paraId="5793E5F9" w14:textId="43413470" w:rsidR="00C23217" w:rsidRPr="00C23217" w:rsidRDefault="00C23217" w:rsidP="00C23217">
      <w:pPr>
        <w:pStyle w:val="ListParagraph"/>
        <w:numPr>
          <w:ilvl w:val="0"/>
          <w:numId w:val="3"/>
        </w:numPr>
        <w:jc w:val="both"/>
        <w:rPr>
          <w:rFonts w:ascii="Book Antiqua" w:hAnsi="Book Antiqua" w:cs="Times New Roman"/>
          <w:lang w:val="en-US"/>
        </w:rPr>
      </w:pPr>
      <w:r w:rsidRPr="00C23217">
        <w:rPr>
          <w:rFonts w:ascii="Book Antiqua" w:hAnsi="Book Antiqua" w:cs="Times New Roman"/>
          <w:lang w:val="en-US"/>
        </w:rPr>
        <w:t>Peningkatan Literasi Digital</w:t>
      </w:r>
      <w:r>
        <w:rPr>
          <w:rFonts w:ascii="Book Antiqua" w:hAnsi="Book Antiqua" w:cs="Times New Roman"/>
          <w:lang w:val="en-US"/>
        </w:rPr>
        <w:t xml:space="preserve"> : </w:t>
      </w:r>
      <w:r w:rsidRPr="00C23217">
        <w:rPr>
          <w:rFonts w:ascii="Book Antiqua" w:hAnsi="Book Antiqua" w:cs="Times New Roman"/>
          <w:lang w:val="en-US"/>
        </w:rPr>
        <w:t>Program pendidikan dan pelatihan literasi digital perlu ditingkatkan, baik melalui jalur formal maupun informal. Pemerintah dapat bekerja sama dengan perusahaan teknologi untuk menyediakan program-program pelatihan yang dapat diakses oleh semua kalangan masyarakat.</w:t>
      </w:r>
    </w:p>
    <w:p w14:paraId="4967C986" w14:textId="61BCD78C" w:rsidR="00C23217" w:rsidRPr="00C23217" w:rsidRDefault="00C23217" w:rsidP="00C23217">
      <w:pPr>
        <w:pStyle w:val="ListParagraph"/>
        <w:numPr>
          <w:ilvl w:val="0"/>
          <w:numId w:val="3"/>
        </w:numPr>
        <w:jc w:val="both"/>
        <w:rPr>
          <w:rFonts w:ascii="Book Antiqua" w:hAnsi="Book Antiqua" w:cs="Times New Roman"/>
          <w:lang w:val="en-US"/>
        </w:rPr>
      </w:pPr>
      <w:r w:rsidRPr="00C23217">
        <w:rPr>
          <w:rFonts w:ascii="Book Antiqua" w:hAnsi="Book Antiqua" w:cs="Times New Roman"/>
          <w:lang w:val="en-US"/>
        </w:rPr>
        <w:t>Perlindungan Konsumen</w:t>
      </w:r>
      <w:r>
        <w:rPr>
          <w:rFonts w:ascii="Book Antiqua" w:hAnsi="Book Antiqua" w:cs="Times New Roman"/>
          <w:lang w:val="en-US"/>
        </w:rPr>
        <w:t xml:space="preserve"> : </w:t>
      </w:r>
      <w:r w:rsidRPr="00C23217">
        <w:rPr>
          <w:rFonts w:ascii="Book Antiqua" w:hAnsi="Book Antiqua" w:cs="Times New Roman"/>
          <w:lang w:val="en-US"/>
        </w:rPr>
        <w:t>Pemerintah perlu memperkuat regulasi yang melindungi konsumen dalam transaksi online. Ini termasuk keamanan data pribadi dan penyelesaian sengketa yang cepat dan adil.</w:t>
      </w:r>
    </w:p>
    <w:p w14:paraId="6D187E18" w14:textId="638BDA9A" w:rsidR="00C23217" w:rsidRPr="00C23217" w:rsidRDefault="00C23217" w:rsidP="00C23217">
      <w:pPr>
        <w:pStyle w:val="ListParagraph"/>
        <w:numPr>
          <w:ilvl w:val="0"/>
          <w:numId w:val="3"/>
        </w:numPr>
        <w:jc w:val="both"/>
        <w:rPr>
          <w:rFonts w:ascii="Book Antiqua" w:hAnsi="Book Antiqua" w:cs="Times New Roman"/>
          <w:lang w:val="en-US"/>
        </w:rPr>
      </w:pPr>
      <w:r w:rsidRPr="00C23217">
        <w:rPr>
          <w:rFonts w:ascii="Book Antiqua" w:hAnsi="Book Antiqua" w:cs="Times New Roman"/>
          <w:lang w:val="en-US"/>
        </w:rPr>
        <w:t>Dukungan terhadap UKM</w:t>
      </w:r>
      <w:r>
        <w:rPr>
          <w:rFonts w:ascii="Book Antiqua" w:hAnsi="Book Antiqua" w:cs="Times New Roman"/>
          <w:lang w:val="en-US"/>
        </w:rPr>
        <w:t xml:space="preserve"> : </w:t>
      </w:r>
      <w:r w:rsidRPr="00C23217">
        <w:rPr>
          <w:rFonts w:ascii="Book Antiqua" w:hAnsi="Book Antiqua" w:cs="Times New Roman"/>
          <w:lang w:val="en-US"/>
        </w:rPr>
        <w:t>UKM merupakan tulang punggung perekonomian Indonesia. Oleh karena itu, dukungan terhadap UKM dalam bentuk akses permodalan, pelatihan, dan pendampingan perlu ditingkatkan agar mereka dapat memanfaatkan e-commerce dengan optimal.</w:t>
      </w:r>
    </w:p>
    <w:p w14:paraId="57C4187C" w14:textId="05E36690" w:rsidR="00C23217" w:rsidRDefault="00C23217" w:rsidP="00C23217">
      <w:pPr>
        <w:pStyle w:val="ListParagraph"/>
        <w:numPr>
          <w:ilvl w:val="0"/>
          <w:numId w:val="3"/>
        </w:numPr>
        <w:jc w:val="both"/>
        <w:rPr>
          <w:rFonts w:ascii="Book Antiqua" w:hAnsi="Book Antiqua" w:cs="Times New Roman"/>
          <w:lang w:val="en-US"/>
        </w:rPr>
      </w:pPr>
      <w:r w:rsidRPr="00C23217">
        <w:rPr>
          <w:rFonts w:ascii="Book Antiqua" w:hAnsi="Book Antiqua" w:cs="Times New Roman"/>
          <w:lang w:val="en-US"/>
        </w:rPr>
        <w:t>Kolaborasi dengan Sektor Swasta</w:t>
      </w:r>
      <w:r>
        <w:rPr>
          <w:rFonts w:ascii="Book Antiqua" w:hAnsi="Book Antiqua" w:cs="Times New Roman"/>
          <w:lang w:val="en-US"/>
        </w:rPr>
        <w:t xml:space="preserve"> : </w:t>
      </w:r>
      <w:r w:rsidRPr="00C23217">
        <w:rPr>
          <w:rFonts w:ascii="Book Antiqua" w:hAnsi="Book Antiqua" w:cs="Times New Roman"/>
          <w:lang w:val="en-US"/>
        </w:rPr>
        <w:t>Kolaborasi antara pemerintah dan sektor swasta perlu ditingkatkan untuk mengembangkan ekosistem e-commerce yang sehat dan berkelanjutan. Ini termasuk kerjasama dalam bidang logistik, pembayaran, dan pengembangan teknologi.</w:t>
      </w:r>
    </w:p>
    <w:p w14:paraId="479224AF" w14:textId="77777777" w:rsidR="008126C8" w:rsidRDefault="008126C8" w:rsidP="008126C8">
      <w:pPr>
        <w:jc w:val="both"/>
        <w:rPr>
          <w:rFonts w:ascii="Book Antiqua" w:hAnsi="Book Antiqua" w:cs="Times New Roman"/>
          <w:lang w:val="en-US"/>
        </w:rPr>
      </w:pPr>
    </w:p>
    <w:p w14:paraId="2034FAAC" w14:textId="4F72AC73" w:rsidR="008126C8" w:rsidRDefault="008126C8" w:rsidP="008126C8">
      <w:pPr>
        <w:jc w:val="both"/>
        <w:rPr>
          <w:rFonts w:ascii="Book Antiqua" w:hAnsi="Book Antiqua" w:cs="Times New Roman"/>
          <w:b/>
          <w:bCs/>
          <w:lang w:val="en-US"/>
        </w:rPr>
      </w:pPr>
      <w:r w:rsidRPr="008126C8">
        <w:rPr>
          <w:rFonts w:ascii="Book Antiqua" w:hAnsi="Book Antiqua" w:cs="Times New Roman"/>
          <w:b/>
          <w:bCs/>
          <w:lang w:val="en-US"/>
        </w:rPr>
        <w:t>PENELITIAN LANJUTAN</w:t>
      </w:r>
    </w:p>
    <w:p w14:paraId="0D18CFBA" w14:textId="77777777" w:rsidR="00097E1C" w:rsidRPr="00097E1C" w:rsidRDefault="00097E1C" w:rsidP="00097E1C">
      <w:pPr>
        <w:pStyle w:val="ListParagraph"/>
        <w:numPr>
          <w:ilvl w:val="0"/>
          <w:numId w:val="4"/>
        </w:numPr>
        <w:jc w:val="both"/>
        <w:rPr>
          <w:rFonts w:ascii="Book Antiqua" w:hAnsi="Book Antiqua" w:cs="Times New Roman"/>
          <w:lang w:val="en-US"/>
        </w:rPr>
      </w:pPr>
      <w:r w:rsidRPr="00097E1C">
        <w:rPr>
          <w:rFonts w:ascii="Book Antiqua" w:hAnsi="Book Antiqua" w:cs="Times New Roman"/>
          <w:lang w:val="en-US"/>
        </w:rPr>
        <w:t>Analisis Komparatif Perkembangan E-commerce di Berbagai Daerah</w:t>
      </w:r>
    </w:p>
    <w:p w14:paraId="08AC4EE1" w14:textId="2C018B84" w:rsidR="00097E1C" w:rsidRPr="00097E1C" w:rsidRDefault="00097E1C" w:rsidP="00097E1C">
      <w:pPr>
        <w:pStyle w:val="ListParagraph"/>
        <w:jc w:val="both"/>
        <w:rPr>
          <w:rFonts w:ascii="Book Antiqua" w:hAnsi="Book Antiqua" w:cs="Times New Roman"/>
          <w:lang w:val="en-US"/>
        </w:rPr>
      </w:pPr>
      <w:r w:rsidRPr="00097E1C">
        <w:rPr>
          <w:rFonts w:ascii="Book Antiqua" w:hAnsi="Book Antiqua" w:cs="Times New Roman"/>
          <w:lang w:val="en-US"/>
        </w:rPr>
        <w:t>Penelitian mendalam tentang pertumbuhan e-commerce di berbagai wilayah di Indonesia akan memberikan gambaran yang lebih komprehensif tentang kesenjangan digital. Studi ini bisa fokus pada faktor-faktor yang mempengaruhi perbedaan dalam perkembangan e-commerce di daerah maju dan tertinggal, serta strategi yang efektif untuk mengatasi perbedaan ini.</w:t>
      </w:r>
    </w:p>
    <w:p w14:paraId="555ACEB3" w14:textId="77777777" w:rsidR="00097E1C" w:rsidRPr="00097E1C" w:rsidRDefault="00097E1C" w:rsidP="00097E1C">
      <w:pPr>
        <w:pStyle w:val="ListParagraph"/>
        <w:numPr>
          <w:ilvl w:val="0"/>
          <w:numId w:val="4"/>
        </w:numPr>
        <w:jc w:val="both"/>
        <w:rPr>
          <w:rFonts w:ascii="Book Antiqua" w:hAnsi="Book Antiqua" w:cs="Times New Roman"/>
          <w:lang w:val="en-US"/>
        </w:rPr>
      </w:pPr>
      <w:r w:rsidRPr="00097E1C">
        <w:rPr>
          <w:rFonts w:ascii="Book Antiqua" w:hAnsi="Book Antiqua" w:cs="Times New Roman"/>
          <w:lang w:val="en-US"/>
        </w:rPr>
        <w:t>Pengaruh Literasi Digital terhadap Keberhasilan E-commerce</w:t>
      </w:r>
    </w:p>
    <w:p w14:paraId="1F475061" w14:textId="52520F1C" w:rsidR="00097E1C" w:rsidRPr="00097E1C" w:rsidRDefault="00097E1C" w:rsidP="00097E1C">
      <w:pPr>
        <w:pStyle w:val="ListParagraph"/>
        <w:jc w:val="both"/>
        <w:rPr>
          <w:rFonts w:ascii="Book Antiqua" w:hAnsi="Book Antiqua" w:cs="Times New Roman"/>
          <w:lang w:val="en-US"/>
        </w:rPr>
      </w:pPr>
      <w:r w:rsidRPr="00097E1C">
        <w:rPr>
          <w:rFonts w:ascii="Book Antiqua" w:hAnsi="Book Antiqua" w:cs="Times New Roman"/>
          <w:lang w:val="en-US"/>
        </w:rPr>
        <w:t xml:space="preserve">Untuk mengetahui sejauh mana literasi digital mempengaruhi keberhasilan bisnis e-commerce, penelitian lebih lanjut diperlukan. Penelitian ini dapat melibatkan analisis kuantitatif dan kualitatif terhadap pelaku e-commerce di berbagai </w:t>
      </w:r>
      <w:r w:rsidRPr="00097E1C">
        <w:rPr>
          <w:rFonts w:ascii="Book Antiqua" w:hAnsi="Book Antiqua" w:cs="Times New Roman"/>
          <w:lang w:val="en-US"/>
        </w:rPr>
        <w:lastRenderedPageBreak/>
        <w:t>industri, serta bagaimana intervensi pendidikan literasi digital dapat meningkatkan kinerja bisnis.</w:t>
      </w:r>
    </w:p>
    <w:p w14:paraId="0DE35E2D" w14:textId="77777777" w:rsidR="00097E1C" w:rsidRPr="00097E1C" w:rsidRDefault="00097E1C" w:rsidP="00097E1C">
      <w:pPr>
        <w:pStyle w:val="ListParagraph"/>
        <w:numPr>
          <w:ilvl w:val="0"/>
          <w:numId w:val="4"/>
        </w:numPr>
        <w:jc w:val="both"/>
        <w:rPr>
          <w:rFonts w:ascii="Book Antiqua" w:hAnsi="Book Antiqua" w:cs="Times New Roman"/>
          <w:lang w:val="en-US"/>
        </w:rPr>
      </w:pPr>
      <w:r w:rsidRPr="00097E1C">
        <w:rPr>
          <w:rFonts w:ascii="Book Antiqua" w:hAnsi="Book Antiqua" w:cs="Times New Roman"/>
          <w:lang w:val="en-US"/>
        </w:rPr>
        <w:t>Keamanan Transaksi dalam E-commerce</w:t>
      </w:r>
    </w:p>
    <w:p w14:paraId="3A8E4415" w14:textId="311A7BF1" w:rsidR="00097E1C" w:rsidRPr="00097E1C" w:rsidRDefault="00097E1C" w:rsidP="00097E1C">
      <w:pPr>
        <w:pStyle w:val="ListParagraph"/>
        <w:jc w:val="both"/>
        <w:rPr>
          <w:rFonts w:ascii="Book Antiqua" w:hAnsi="Book Antiqua" w:cs="Times New Roman"/>
          <w:lang w:val="en-US"/>
        </w:rPr>
      </w:pPr>
      <w:r w:rsidRPr="00097E1C">
        <w:rPr>
          <w:rFonts w:ascii="Book Antiqua" w:hAnsi="Book Antiqua" w:cs="Times New Roman"/>
          <w:lang w:val="en-US"/>
        </w:rPr>
        <w:t>Penelitian lebih lanjut dapat dilakukan untuk mempelajari teknologi dan pendekatan baru yang dapat meningkatkan keamanan transaksi e-commerce karena masih ada kekhawatiran mengenai keamanan transaksi online. Analisis teknologi blockchain, enkripsi data, dan sistem verifikasi pengguna yang lebih canggih mungkin menjadi subjek studi ini.</w:t>
      </w:r>
    </w:p>
    <w:p w14:paraId="7ED6B26A" w14:textId="77777777" w:rsidR="00097E1C" w:rsidRPr="00097E1C" w:rsidRDefault="00097E1C" w:rsidP="00097E1C">
      <w:pPr>
        <w:pStyle w:val="ListParagraph"/>
        <w:numPr>
          <w:ilvl w:val="0"/>
          <w:numId w:val="4"/>
        </w:numPr>
        <w:jc w:val="both"/>
        <w:rPr>
          <w:rFonts w:ascii="Book Antiqua" w:hAnsi="Book Antiqua" w:cs="Times New Roman"/>
          <w:lang w:val="en-US"/>
        </w:rPr>
      </w:pPr>
      <w:r w:rsidRPr="00097E1C">
        <w:rPr>
          <w:rFonts w:ascii="Book Antiqua" w:hAnsi="Book Antiqua" w:cs="Times New Roman"/>
          <w:lang w:val="en-US"/>
        </w:rPr>
        <w:t>Dampak E-commerce terhadap Perubahan Sosial</w:t>
      </w:r>
    </w:p>
    <w:p w14:paraId="259543A0" w14:textId="60118D10" w:rsidR="00097E1C" w:rsidRPr="00097E1C" w:rsidRDefault="00097E1C" w:rsidP="00097E1C">
      <w:pPr>
        <w:pStyle w:val="ListParagraph"/>
        <w:jc w:val="both"/>
        <w:rPr>
          <w:rFonts w:ascii="Book Antiqua" w:hAnsi="Book Antiqua" w:cs="Times New Roman"/>
          <w:lang w:val="en-US"/>
        </w:rPr>
      </w:pPr>
      <w:r w:rsidRPr="00097E1C">
        <w:rPr>
          <w:rFonts w:ascii="Book Antiqua" w:hAnsi="Book Antiqua" w:cs="Times New Roman"/>
          <w:lang w:val="en-US"/>
        </w:rPr>
        <w:t>Tidak hanya ekonomi, tetapi juga aspek sosial masyarakat dipengaruhi oleh e-commerce. Penelitian lebih lanjut dapat berkonsentrasi pada bagaimana e-commerce mengubah gaya hidup, pola konsumsi, dan hubungan sosial di berbagai kelompok populasi.</w:t>
      </w:r>
    </w:p>
    <w:p w14:paraId="6A501A1A" w14:textId="77777777" w:rsidR="00097E1C" w:rsidRPr="00097E1C" w:rsidRDefault="00097E1C" w:rsidP="00097E1C">
      <w:pPr>
        <w:pStyle w:val="ListParagraph"/>
        <w:numPr>
          <w:ilvl w:val="0"/>
          <w:numId w:val="4"/>
        </w:numPr>
        <w:jc w:val="both"/>
        <w:rPr>
          <w:rFonts w:ascii="Book Antiqua" w:hAnsi="Book Antiqua" w:cs="Times New Roman"/>
          <w:lang w:val="en-US"/>
        </w:rPr>
      </w:pPr>
      <w:r w:rsidRPr="00097E1C">
        <w:rPr>
          <w:rFonts w:ascii="Book Antiqua" w:hAnsi="Book Antiqua" w:cs="Times New Roman"/>
          <w:lang w:val="en-US"/>
        </w:rPr>
        <w:t>Strategi Pemasaran Digital untuk UKM</w:t>
      </w:r>
    </w:p>
    <w:p w14:paraId="73E49268" w14:textId="1C5D87B7" w:rsidR="00097E1C" w:rsidRPr="00097E1C" w:rsidRDefault="00097E1C" w:rsidP="00097E1C">
      <w:pPr>
        <w:pStyle w:val="ListParagraph"/>
        <w:jc w:val="both"/>
        <w:rPr>
          <w:rFonts w:ascii="Book Antiqua" w:hAnsi="Book Antiqua" w:cs="Times New Roman"/>
          <w:lang w:val="en-US"/>
        </w:rPr>
      </w:pPr>
      <w:r w:rsidRPr="00097E1C">
        <w:rPr>
          <w:rFonts w:ascii="Book Antiqua" w:hAnsi="Book Antiqua" w:cs="Times New Roman"/>
          <w:lang w:val="en-US"/>
        </w:rPr>
        <w:t>Studi ini dapat mencakup analisis berbagai platform pemasaran digital, tingkat keberhasilan kampanye pemasaran, dan bagaimana UKM di Indonesia telah menyesuaikan diri dengan teknologi pemasaran terbaru. Studi ini akan sangat bermanfaat.</w:t>
      </w:r>
    </w:p>
    <w:p w14:paraId="22D18CCE" w14:textId="77777777" w:rsidR="00097E1C" w:rsidRPr="00097E1C" w:rsidRDefault="00097E1C" w:rsidP="00097E1C">
      <w:pPr>
        <w:pStyle w:val="ListParagraph"/>
        <w:numPr>
          <w:ilvl w:val="0"/>
          <w:numId w:val="4"/>
        </w:numPr>
        <w:jc w:val="both"/>
        <w:rPr>
          <w:rFonts w:ascii="Book Antiqua" w:hAnsi="Book Antiqua" w:cs="Times New Roman"/>
          <w:lang w:val="en-US"/>
        </w:rPr>
      </w:pPr>
      <w:r w:rsidRPr="00097E1C">
        <w:rPr>
          <w:rFonts w:ascii="Book Antiqua" w:hAnsi="Book Antiqua" w:cs="Times New Roman"/>
          <w:lang w:val="en-US"/>
        </w:rPr>
        <w:t>Pengembangan Infrastruktur Logistik untuk E-commerce</w:t>
      </w:r>
    </w:p>
    <w:p w14:paraId="72253197" w14:textId="7F7AFB24" w:rsidR="00097E1C" w:rsidRPr="00097E1C" w:rsidRDefault="00097E1C" w:rsidP="00097E1C">
      <w:pPr>
        <w:pStyle w:val="ListParagraph"/>
        <w:jc w:val="both"/>
        <w:rPr>
          <w:rFonts w:ascii="Book Antiqua" w:hAnsi="Book Antiqua" w:cs="Times New Roman"/>
          <w:lang w:val="en-US"/>
        </w:rPr>
      </w:pPr>
      <w:r w:rsidRPr="00097E1C">
        <w:rPr>
          <w:rFonts w:ascii="Book Antiqua" w:hAnsi="Book Antiqua" w:cs="Times New Roman"/>
          <w:lang w:val="en-US"/>
        </w:rPr>
        <w:t>Dengan mempertimbangkan betapa pentingnya logistik dalam e-commerce, penelitian lebih lanjut mungkin berkonsentrasi pada pengembangan infrastruktur logistik yang efektif. Analisis sistem distribusi, pengoptimalan rute pengiriman, dan integrasi teknologi dalam proses logistik mungkin menjadi subjek penelitian ini.</w:t>
      </w:r>
    </w:p>
    <w:p w14:paraId="17EC7182" w14:textId="77777777" w:rsidR="00097E1C" w:rsidRPr="00097E1C" w:rsidRDefault="00097E1C" w:rsidP="00097E1C">
      <w:pPr>
        <w:pStyle w:val="ListParagraph"/>
        <w:numPr>
          <w:ilvl w:val="0"/>
          <w:numId w:val="4"/>
        </w:numPr>
        <w:jc w:val="both"/>
        <w:rPr>
          <w:rFonts w:ascii="Book Antiqua" w:hAnsi="Book Antiqua" w:cs="Times New Roman"/>
          <w:lang w:val="en-US"/>
        </w:rPr>
      </w:pPr>
      <w:r w:rsidRPr="00097E1C">
        <w:rPr>
          <w:rFonts w:ascii="Book Antiqua" w:hAnsi="Book Antiqua" w:cs="Times New Roman"/>
          <w:lang w:val="en-US"/>
        </w:rPr>
        <w:t>Pengaruh Kebijakan Pemerintah terhadap Pertumbuhan E-commerce</w:t>
      </w:r>
    </w:p>
    <w:p w14:paraId="6492F07E" w14:textId="5C5E4E87" w:rsidR="00097E1C" w:rsidRPr="00097E1C" w:rsidRDefault="00097E1C" w:rsidP="00097E1C">
      <w:pPr>
        <w:pStyle w:val="ListParagraph"/>
        <w:jc w:val="both"/>
        <w:rPr>
          <w:rFonts w:ascii="Book Antiqua" w:hAnsi="Book Antiqua" w:cs="Times New Roman"/>
          <w:lang w:val="en-US"/>
        </w:rPr>
      </w:pPr>
      <w:r w:rsidRPr="00097E1C">
        <w:rPr>
          <w:rFonts w:ascii="Book Antiqua" w:hAnsi="Book Antiqua" w:cs="Times New Roman"/>
          <w:lang w:val="en-US"/>
        </w:rPr>
        <w:t>Analisis kebijakan pemerintah yang berbeda dan bagaimana mereka berdampak pada pertumbuhan e-commerce di Indonesia akan memberikan informasi bermanfaat. Penelitian ini dapat mencakup pertimbangan kebijakan perpajakan, perlindungan konsumen, dan peraturan keamanan dan privasi data.</w:t>
      </w:r>
    </w:p>
    <w:p w14:paraId="7420ED1C" w14:textId="77777777" w:rsidR="00097E1C" w:rsidRPr="00097E1C" w:rsidRDefault="00097E1C" w:rsidP="00097E1C">
      <w:pPr>
        <w:pStyle w:val="ListParagraph"/>
        <w:numPr>
          <w:ilvl w:val="0"/>
          <w:numId w:val="4"/>
        </w:numPr>
        <w:jc w:val="both"/>
        <w:rPr>
          <w:rFonts w:ascii="Book Antiqua" w:hAnsi="Book Antiqua" w:cs="Times New Roman"/>
          <w:lang w:val="en-US"/>
        </w:rPr>
      </w:pPr>
      <w:r w:rsidRPr="00097E1C">
        <w:rPr>
          <w:rFonts w:ascii="Book Antiqua" w:hAnsi="Book Antiqua" w:cs="Times New Roman"/>
          <w:lang w:val="en-US"/>
        </w:rPr>
        <w:t>Studi Longitudinal tentang Perubahan dalam Industri E-commerce</w:t>
      </w:r>
    </w:p>
    <w:p w14:paraId="4B23C156" w14:textId="2E35351F" w:rsidR="008126C8" w:rsidRPr="00097E1C" w:rsidRDefault="00097E1C" w:rsidP="00097E1C">
      <w:pPr>
        <w:pStyle w:val="ListParagraph"/>
        <w:jc w:val="both"/>
        <w:rPr>
          <w:rFonts w:ascii="Book Antiqua" w:hAnsi="Book Antiqua" w:cs="Times New Roman"/>
          <w:lang w:val="en-US"/>
        </w:rPr>
      </w:pPr>
      <w:r w:rsidRPr="00097E1C">
        <w:rPr>
          <w:rFonts w:ascii="Book Antiqua" w:hAnsi="Book Antiqua" w:cs="Times New Roman"/>
          <w:lang w:val="en-US"/>
        </w:rPr>
        <w:t>Penelitian jangka panjang sangat penting untuk mengamati perubahan dan kemajuan industri e-commerce di Indonesia. Penelitian ini dapat memberikan pemahaman mendalam tentang tren, tantangan, dan peluang yang akan muncul di masa depan.</w:t>
      </w:r>
    </w:p>
    <w:p w14:paraId="3C3A61F9" w14:textId="77777777" w:rsidR="00427290" w:rsidRDefault="00427290" w:rsidP="00427290">
      <w:pPr>
        <w:jc w:val="both"/>
        <w:rPr>
          <w:rFonts w:ascii="Book Antiqua" w:hAnsi="Book Antiqua" w:cs="Times New Roman"/>
          <w:lang w:val="en-US"/>
        </w:rPr>
      </w:pPr>
    </w:p>
    <w:p w14:paraId="1AFE10FC" w14:textId="77777777" w:rsidR="00B451A5" w:rsidRPr="001B24B0" w:rsidRDefault="00B451A5" w:rsidP="00427290">
      <w:pPr>
        <w:jc w:val="both"/>
        <w:rPr>
          <w:rFonts w:ascii="Book Antiqua" w:hAnsi="Book Antiqua" w:cs="Times New Roman"/>
          <w:lang w:val="en-US"/>
        </w:rPr>
      </w:pPr>
    </w:p>
    <w:p w14:paraId="286CBEA7" w14:textId="057A51FD" w:rsidR="004013B7" w:rsidRPr="001B24B0" w:rsidRDefault="00C40100" w:rsidP="00427290">
      <w:pPr>
        <w:jc w:val="both"/>
        <w:rPr>
          <w:rFonts w:ascii="Book Antiqua" w:hAnsi="Book Antiqua" w:cs="Times New Roman"/>
          <w:b/>
          <w:bCs/>
          <w:lang w:val="en-US"/>
        </w:rPr>
      </w:pPr>
      <w:r>
        <w:rPr>
          <w:rFonts w:ascii="Book Antiqua" w:hAnsi="Book Antiqua" w:cs="Times New Roman"/>
          <w:b/>
          <w:bCs/>
          <w:lang w:val="en-US"/>
        </w:rPr>
        <w:t>UCAPAN TERIMAKASIH</w:t>
      </w:r>
    </w:p>
    <w:p w14:paraId="09697540" w14:textId="0C415746" w:rsidR="00EB7BD1" w:rsidRDefault="00EB7BD1" w:rsidP="00427290">
      <w:pPr>
        <w:jc w:val="both"/>
        <w:rPr>
          <w:rFonts w:ascii="Book Antiqua" w:hAnsi="Book Antiqua" w:cs="Times New Roman"/>
          <w:lang w:val="en-US"/>
        </w:rPr>
      </w:pPr>
      <w:r w:rsidRPr="001B24B0">
        <w:rPr>
          <w:rFonts w:ascii="Book Antiqua" w:hAnsi="Book Antiqua" w:cs="Times New Roman"/>
          <w:lang w:val="en-US"/>
        </w:rPr>
        <w:tab/>
        <w:t xml:space="preserve">Penulis mengucapkan terima kasih kepada fakultas pertanian dan bisnis digital universitas muhammadiyah kalimantan timur </w:t>
      </w:r>
      <w:r w:rsidR="004013B7" w:rsidRPr="001B24B0">
        <w:rPr>
          <w:rFonts w:ascii="Book Antiqua" w:hAnsi="Book Antiqua" w:cs="Times New Roman"/>
          <w:lang w:val="en-US"/>
        </w:rPr>
        <w:t xml:space="preserve">atas dukungan finansialnya </w:t>
      </w:r>
      <w:r w:rsidRPr="001B24B0">
        <w:rPr>
          <w:rFonts w:ascii="Book Antiqua" w:hAnsi="Book Antiqua" w:cs="Times New Roman"/>
          <w:lang w:val="en-US"/>
        </w:rPr>
        <w:t xml:space="preserve">dan </w:t>
      </w:r>
      <w:r w:rsidR="004013B7" w:rsidRPr="001B24B0">
        <w:rPr>
          <w:rFonts w:ascii="Book Antiqua" w:hAnsi="Book Antiqua" w:cs="Times New Roman"/>
          <w:lang w:val="en-US"/>
        </w:rPr>
        <w:t xml:space="preserve">kami </w:t>
      </w:r>
      <w:r w:rsidR="004013B7" w:rsidRPr="001B24B0">
        <w:rPr>
          <w:rFonts w:ascii="Book Antiqua" w:hAnsi="Book Antiqua" w:cs="Times New Roman"/>
          <w:lang w:val="en-US"/>
        </w:rPr>
        <w:lastRenderedPageBreak/>
        <w:t>ber</w:t>
      </w:r>
      <w:r w:rsidRPr="001B24B0">
        <w:rPr>
          <w:rFonts w:ascii="Book Antiqua" w:hAnsi="Book Antiqua" w:cs="Times New Roman"/>
          <w:lang w:val="en-US"/>
        </w:rPr>
        <w:t>terima kasih kepada dosen yang membimbing kami selama kegiatan ini berlangsung yaitu ibu N</w:t>
      </w:r>
      <w:r w:rsidR="004013B7" w:rsidRPr="001B24B0">
        <w:rPr>
          <w:rFonts w:ascii="Book Antiqua" w:hAnsi="Book Antiqua" w:cs="Times New Roman"/>
          <w:lang w:val="en-US"/>
        </w:rPr>
        <w:t>uraini</w:t>
      </w:r>
      <w:r w:rsidRPr="001B24B0">
        <w:rPr>
          <w:rFonts w:ascii="Book Antiqua" w:hAnsi="Book Antiqua" w:cs="Times New Roman"/>
          <w:lang w:val="en-US"/>
        </w:rPr>
        <w:t>, S.E., M.M</w:t>
      </w:r>
    </w:p>
    <w:p w14:paraId="1657EE54" w14:textId="77777777" w:rsidR="00427290" w:rsidRPr="001B24B0" w:rsidRDefault="00427290" w:rsidP="00427290">
      <w:pPr>
        <w:jc w:val="both"/>
        <w:rPr>
          <w:rFonts w:ascii="Book Antiqua" w:hAnsi="Book Antiqua" w:cs="Times New Roman"/>
          <w:lang w:val="en-US"/>
        </w:rPr>
      </w:pPr>
    </w:p>
    <w:p w14:paraId="6608DB80" w14:textId="5366F9CF" w:rsidR="004013B7" w:rsidRPr="001B24B0" w:rsidRDefault="00C40100" w:rsidP="00427290">
      <w:pPr>
        <w:jc w:val="both"/>
        <w:rPr>
          <w:rFonts w:ascii="Book Antiqua" w:hAnsi="Book Antiqua" w:cs="Times New Roman"/>
          <w:b/>
          <w:bCs/>
          <w:lang w:val="en-US"/>
        </w:rPr>
      </w:pPr>
      <w:r>
        <w:rPr>
          <w:rFonts w:ascii="Book Antiqua" w:hAnsi="Book Antiqua" w:cs="Times New Roman"/>
          <w:b/>
          <w:bCs/>
          <w:lang w:val="en-US"/>
        </w:rPr>
        <w:t>DAFTAR PUSTAKA</w:t>
      </w:r>
    </w:p>
    <w:sdt>
      <w:sdtPr>
        <w:rPr>
          <w:rFonts w:ascii="Book Antiqua" w:eastAsiaTheme="minorHAnsi" w:hAnsi="Book Antiqua" w:cstheme="minorBidi"/>
          <w:color w:val="auto"/>
          <w:sz w:val="24"/>
          <w:szCs w:val="24"/>
          <w:lang w:eastAsia="en-US"/>
        </w:rPr>
        <w:id w:val="223350644"/>
        <w:docPartObj>
          <w:docPartGallery w:val="Bibliographies"/>
          <w:docPartUnique/>
        </w:docPartObj>
      </w:sdtPr>
      <w:sdtEndPr/>
      <w:sdtContent>
        <w:p w14:paraId="58839A94" w14:textId="08630EEF" w:rsidR="0036330A" w:rsidRPr="001B24B0" w:rsidRDefault="0036330A" w:rsidP="00B451A5">
          <w:pPr>
            <w:pStyle w:val="Heading1"/>
            <w:spacing w:before="0" w:line="240" w:lineRule="auto"/>
            <w:rPr>
              <w:rFonts w:ascii="Book Antiqua" w:hAnsi="Book Antiqua"/>
              <w:sz w:val="24"/>
              <w:szCs w:val="24"/>
            </w:rPr>
          </w:pPr>
        </w:p>
        <w:sdt>
          <w:sdtPr>
            <w:rPr>
              <w:rFonts w:ascii="Book Antiqua" w:hAnsi="Book Antiqua"/>
            </w:rPr>
            <w:id w:val="111145805"/>
            <w:bibliography/>
          </w:sdtPr>
          <w:sdtEndPr/>
          <w:sdtContent>
            <w:p w14:paraId="08C1BAEF" w14:textId="77777777" w:rsidR="0036330A" w:rsidRPr="001B24B0" w:rsidRDefault="0036330A" w:rsidP="00C92ADC">
              <w:pPr>
                <w:pStyle w:val="Bibliography"/>
                <w:ind w:left="720" w:hanging="720"/>
                <w:jc w:val="both"/>
                <w:rPr>
                  <w:rFonts w:ascii="Book Antiqua" w:hAnsi="Book Antiqua" w:cs="Times New Roman"/>
                  <w:noProof/>
                </w:rPr>
              </w:pPr>
              <w:r w:rsidRPr="001B24B0">
                <w:rPr>
                  <w:rFonts w:ascii="Book Antiqua" w:hAnsi="Book Antiqua" w:cs="Times New Roman"/>
                </w:rPr>
                <w:fldChar w:fldCharType="begin"/>
              </w:r>
              <w:r w:rsidRPr="001B24B0">
                <w:rPr>
                  <w:rFonts w:ascii="Book Antiqua" w:hAnsi="Book Antiqua" w:cs="Times New Roman"/>
                </w:rPr>
                <w:instrText>BIBLIOGRAPHY</w:instrText>
              </w:r>
              <w:r w:rsidRPr="001B24B0">
                <w:rPr>
                  <w:rFonts w:ascii="Book Antiqua" w:hAnsi="Book Antiqua" w:cs="Times New Roman"/>
                </w:rPr>
                <w:fldChar w:fldCharType="separate"/>
              </w:r>
              <w:r w:rsidRPr="001B24B0">
                <w:rPr>
                  <w:rFonts w:ascii="Book Antiqua" w:hAnsi="Book Antiqua" w:cs="Times New Roman"/>
                  <w:noProof/>
                </w:rPr>
                <w:t xml:space="preserve">Kure, E. (2015, maret 30). </w:t>
              </w:r>
              <w:r w:rsidRPr="001B24B0">
                <w:rPr>
                  <w:rFonts w:ascii="Book Antiqua" w:hAnsi="Book Antiqua" w:cs="Times New Roman"/>
                  <w:i/>
                  <w:iCs/>
                  <w:noProof/>
                </w:rPr>
                <w:t>Mayoritas Netizen di Indonesia Berusia 18-25 Tahun</w:t>
              </w:r>
              <w:r w:rsidRPr="001B24B0">
                <w:rPr>
                  <w:rFonts w:ascii="Book Antiqua" w:hAnsi="Book Antiqua" w:cs="Times New Roman"/>
                  <w:noProof/>
                </w:rPr>
                <w:t>. Diambil kembali dari https://www.beritasatu.com/news/261297/mayoritas-netizen-di-indonesia-berusia-1825-tahun</w:t>
              </w:r>
            </w:p>
            <w:p w14:paraId="0B2D28D0" w14:textId="77777777" w:rsidR="0036330A" w:rsidRPr="001B24B0" w:rsidRDefault="0036330A" w:rsidP="00C92ADC">
              <w:pPr>
                <w:pStyle w:val="Bibliography"/>
                <w:ind w:left="720" w:hanging="720"/>
                <w:jc w:val="both"/>
                <w:rPr>
                  <w:rFonts w:ascii="Book Antiqua" w:hAnsi="Book Antiqua" w:cs="Times New Roman"/>
                  <w:noProof/>
                </w:rPr>
              </w:pPr>
              <w:r w:rsidRPr="001B24B0">
                <w:rPr>
                  <w:rFonts w:ascii="Book Antiqua" w:hAnsi="Book Antiqua" w:cs="Times New Roman"/>
                  <w:noProof/>
                </w:rPr>
                <w:t xml:space="preserve">M.E, R. M. (2023, desember 21). </w:t>
              </w:r>
              <w:r w:rsidRPr="001B24B0">
                <w:rPr>
                  <w:rFonts w:ascii="Book Antiqua" w:hAnsi="Book Antiqua" w:cs="Times New Roman"/>
                  <w:i/>
                  <w:iCs/>
                  <w:noProof/>
                </w:rPr>
                <w:t>Analisis SWOT E-Commerce di Indonesia: Menggali Potensi Pasar Online yang Menggiurkan</w:t>
              </w:r>
              <w:r w:rsidRPr="001B24B0">
                <w:rPr>
                  <w:rFonts w:ascii="Book Antiqua" w:hAnsi="Book Antiqua" w:cs="Times New Roman"/>
                  <w:noProof/>
                </w:rPr>
                <w:t>. Diambil kembali dari https://tambahpinter.com/analisis-swot-e-commerce-di-indonesia/</w:t>
              </w:r>
            </w:p>
            <w:p w14:paraId="5E8359B3" w14:textId="77777777" w:rsidR="0036330A" w:rsidRPr="001B24B0" w:rsidRDefault="0036330A" w:rsidP="00C92ADC">
              <w:pPr>
                <w:pStyle w:val="Bibliography"/>
                <w:ind w:left="720" w:hanging="720"/>
                <w:jc w:val="both"/>
                <w:rPr>
                  <w:rFonts w:ascii="Book Antiqua" w:hAnsi="Book Antiqua" w:cs="Times New Roman"/>
                  <w:noProof/>
                </w:rPr>
              </w:pPr>
              <w:r w:rsidRPr="001B24B0">
                <w:rPr>
                  <w:rFonts w:ascii="Book Antiqua" w:hAnsi="Book Antiqua" w:cs="Times New Roman"/>
                  <w:noProof/>
                </w:rPr>
                <w:t>Suyanto, M. (2003). MULTIMEDIA Alat untuk Meningkatkan Keunggulan Bersaing. Yogyakarta: ANDI.</w:t>
              </w:r>
            </w:p>
            <w:p w14:paraId="4BCDF21D" w14:textId="716C4AC6" w:rsidR="0036330A" w:rsidRDefault="0036330A" w:rsidP="00C92ADC">
              <w:pPr>
                <w:jc w:val="both"/>
              </w:pPr>
              <w:r w:rsidRPr="001B24B0">
                <w:rPr>
                  <w:rFonts w:ascii="Book Antiqua" w:hAnsi="Book Antiqua" w:cs="Times New Roman"/>
                  <w:b/>
                  <w:bCs/>
                </w:rPr>
                <w:fldChar w:fldCharType="end"/>
              </w:r>
            </w:p>
          </w:sdtContent>
        </w:sdt>
      </w:sdtContent>
    </w:sdt>
    <w:p w14:paraId="230ECEC4" w14:textId="40A01648" w:rsidR="004013B7" w:rsidRPr="004013B7" w:rsidRDefault="004013B7" w:rsidP="00735BC3">
      <w:pPr>
        <w:jc w:val="both"/>
        <w:rPr>
          <w:rFonts w:ascii="Times New Roman" w:hAnsi="Times New Roman" w:cs="Times New Roman"/>
          <w:sz w:val="22"/>
          <w:szCs w:val="22"/>
          <w:lang w:val="en-US"/>
        </w:rPr>
      </w:pPr>
    </w:p>
    <w:sectPr w:rsidR="004013B7" w:rsidRPr="004013B7" w:rsidSect="00AE002A">
      <w:pgSz w:w="12240" w:h="15840"/>
      <w:pgMar w:top="1440" w:right="1440" w:bottom="1440" w:left="144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4AD3" w14:textId="77777777" w:rsidR="00931C6D" w:rsidRDefault="00931C6D" w:rsidP="00427290">
      <w:r>
        <w:separator/>
      </w:r>
    </w:p>
  </w:endnote>
  <w:endnote w:type="continuationSeparator" w:id="0">
    <w:p w14:paraId="5BFA2858" w14:textId="77777777" w:rsidR="00931C6D" w:rsidRDefault="00931C6D" w:rsidP="0042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921C" w14:textId="77777777" w:rsidR="00B451A5" w:rsidRDefault="00B451A5" w:rsidP="00B451A5">
    <w:pPr>
      <w:pStyle w:val="Footer"/>
      <w:jc w:val="center"/>
    </w:pPr>
    <w:r w:rsidRPr="002A3477">
      <w:rPr>
        <w:rFonts w:ascii="Book Antiqua" w:hAnsi="Book Antiqua"/>
      </w:rPr>
      <w:t>https://ejournal.ummuba.ac.id/index.php/JDB</w:t>
    </w:r>
    <w:r>
      <w:t xml:space="preserve"> </w:t>
    </w:r>
  </w:p>
  <w:sdt>
    <w:sdtPr>
      <w:id w:val="-2097089236"/>
      <w:docPartObj>
        <w:docPartGallery w:val="Page Numbers (Bottom of Page)"/>
        <w:docPartUnique/>
      </w:docPartObj>
    </w:sdtPr>
    <w:sdtEndPr/>
    <w:sdtContent>
      <w:p w14:paraId="73CA3381" w14:textId="67F1C787" w:rsidR="00B451A5" w:rsidRDefault="00B451A5">
        <w:pPr>
          <w:pStyle w:val="Footer"/>
          <w:jc w:val="center"/>
        </w:pPr>
        <w:r>
          <w:fldChar w:fldCharType="begin"/>
        </w:r>
        <w:r>
          <w:instrText>PAGE   \* MERGEFORMAT</w:instrText>
        </w:r>
        <w:r>
          <w:fldChar w:fldCharType="separate"/>
        </w:r>
        <w:r>
          <w:t>2</w:t>
        </w:r>
        <w:r>
          <w:fldChar w:fldCharType="end"/>
        </w:r>
      </w:p>
    </w:sdtContent>
  </w:sdt>
  <w:p w14:paraId="78812B7B" w14:textId="77777777" w:rsidR="00B451A5" w:rsidRDefault="00B45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022E" w14:textId="77777777" w:rsidR="00B451A5" w:rsidRDefault="00B451A5">
    <w:pPr>
      <w:pStyle w:val="Footer"/>
      <w:jc w:val="center"/>
    </w:pPr>
    <w:r w:rsidRPr="002A3477">
      <w:rPr>
        <w:rFonts w:ascii="Book Antiqua" w:hAnsi="Book Antiqua"/>
      </w:rPr>
      <w:t>https://ejournal.ummuba.ac.id/index.php/JDB</w:t>
    </w:r>
    <w:r>
      <w:t xml:space="preserve"> </w:t>
    </w:r>
  </w:p>
  <w:p w14:paraId="1B969571" w14:textId="5CF4A6EF" w:rsidR="00B451A5" w:rsidRDefault="00931C6D">
    <w:pPr>
      <w:pStyle w:val="Footer"/>
      <w:jc w:val="center"/>
    </w:pPr>
    <w:sdt>
      <w:sdtPr>
        <w:id w:val="336275281"/>
        <w:docPartObj>
          <w:docPartGallery w:val="Page Numbers (Bottom of Page)"/>
          <w:docPartUnique/>
        </w:docPartObj>
      </w:sdtPr>
      <w:sdtEndPr/>
      <w:sdtContent>
        <w:r w:rsidR="00B451A5">
          <w:fldChar w:fldCharType="begin"/>
        </w:r>
        <w:r w:rsidR="00B451A5">
          <w:instrText>PAGE   \* MERGEFORMAT</w:instrText>
        </w:r>
        <w:r w:rsidR="00B451A5">
          <w:fldChar w:fldCharType="separate"/>
        </w:r>
        <w:r w:rsidR="00B451A5">
          <w:t>2</w:t>
        </w:r>
        <w:r w:rsidR="00B451A5">
          <w:fldChar w:fldCharType="end"/>
        </w:r>
      </w:sdtContent>
    </w:sdt>
  </w:p>
  <w:p w14:paraId="0BF77FD2" w14:textId="77777777" w:rsidR="00B451A5" w:rsidRDefault="00B45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BC13" w14:textId="77777777" w:rsidR="00B451A5" w:rsidRDefault="00B451A5" w:rsidP="00B451A5">
    <w:pPr>
      <w:pStyle w:val="Footer"/>
      <w:jc w:val="center"/>
    </w:pPr>
    <w:r w:rsidRPr="002A3477">
      <w:rPr>
        <w:rFonts w:ascii="Book Antiqua" w:hAnsi="Book Antiqua"/>
      </w:rPr>
      <w:t>https://ejournal.ummuba.ac.id/index.php/JDB</w:t>
    </w:r>
    <w:r>
      <w:t xml:space="preserve"> </w:t>
    </w:r>
  </w:p>
  <w:sdt>
    <w:sdtPr>
      <w:id w:val="-1975514158"/>
      <w:docPartObj>
        <w:docPartGallery w:val="Page Numbers (Bottom of Page)"/>
        <w:docPartUnique/>
      </w:docPartObj>
    </w:sdtPr>
    <w:sdtEndPr/>
    <w:sdtContent>
      <w:p w14:paraId="0967E191" w14:textId="44EFF896" w:rsidR="00B451A5" w:rsidRDefault="00B451A5">
        <w:pPr>
          <w:pStyle w:val="Footer"/>
          <w:jc w:val="center"/>
        </w:pPr>
        <w:r>
          <w:fldChar w:fldCharType="begin"/>
        </w:r>
        <w:r>
          <w:instrText>PAGE   \* MERGEFORMAT</w:instrText>
        </w:r>
        <w:r>
          <w:fldChar w:fldCharType="separate"/>
        </w:r>
        <w:r>
          <w:t>2</w:t>
        </w:r>
        <w:r>
          <w:fldChar w:fldCharType="end"/>
        </w:r>
      </w:p>
    </w:sdtContent>
  </w:sdt>
  <w:p w14:paraId="52AC2237" w14:textId="77777777" w:rsidR="00B451A5" w:rsidRDefault="00B45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2E942" w14:textId="77777777" w:rsidR="00931C6D" w:rsidRDefault="00931C6D" w:rsidP="00427290">
      <w:r>
        <w:separator/>
      </w:r>
    </w:p>
  </w:footnote>
  <w:footnote w:type="continuationSeparator" w:id="0">
    <w:p w14:paraId="7292D66D" w14:textId="77777777" w:rsidR="00931C6D" w:rsidRDefault="00931C6D" w:rsidP="00427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B90C" w14:textId="34EA3609" w:rsidR="00280AE7" w:rsidRPr="00144CFD" w:rsidRDefault="00280AE7" w:rsidP="00280AE7">
    <w:pPr>
      <w:pBdr>
        <w:top w:val="nil"/>
        <w:left w:val="nil"/>
        <w:bottom w:val="nil"/>
        <w:right w:val="nil"/>
        <w:between w:val="nil"/>
      </w:pBdr>
      <w:tabs>
        <w:tab w:val="center" w:pos="4513"/>
        <w:tab w:val="right" w:pos="9026"/>
      </w:tabs>
      <w:rPr>
        <w:rFonts w:ascii="Book Antiqua" w:eastAsia="Book Antiqua" w:hAnsi="Book Antiqua" w:cs="Book Antiqua"/>
        <w:b/>
        <w:bCs/>
        <w:color w:val="000000"/>
        <w:sz w:val="32"/>
        <w:szCs w:val="32"/>
      </w:rPr>
    </w:pPr>
    <w:r>
      <w:rPr>
        <w:rFonts w:ascii="Book Antiqua" w:eastAsia="Book Antiqua" w:hAnsi="Book Antiqua" w:cs="Book Antiqua"/>
        <w:noProof/>
        <w:color w:val="000000"/>
      </w:rPr>
      <w:drawing>
        <wp:anchor distT="0" distB="0" distL="114300" distR="114300" simplePos="0" relativeHeight="251659264" behindDoc="0" locked="0" layoutInCell="1" allowOverlap="1" wp14:anchorId="04A381C1" wp14:editId="11B124DE">
          <wp:simplePos x="0" y="0"/>
          <wp:positionH relativeFrom="margin">
            <wp:align>right</wp:align>
          </wp:positionH>
          <wp:positionV relativeFrom="paragraph">
            <wp:posOffset>21623</wp:posOffset>
          </wp:positionV>
          <wp:extent cx="788035" cy="8191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03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CFD">
      <w:rPr>
        <w:rFonts w:ascii="Book Antiqua" w:eastAsia="Book Antiqua" w:hAnsi="Book Antiqua" w:cs="Book Antiqua"/>
        <w:b/>
        <w:bCs/>
        <w:color w:val="000000"/>
        <w:sz w:val="32"/>
        <w:szCs w:val="32"/>
      </w:rPr>
      <w:t xml:space="preserve">Jurnal Bisnis Digital </w:t>
    </w:r>
  </w:p>
  <w:p w14:paraId="2F76C911" w14:textId="77777777" w:rsidR="00280AE7" w:rsidRDefault="00280AE7" w:rsidP="00280AE7">
    <w:pPr>
      <w:pBdr>
        <w:top w:val="nil"/>
        <w:left w:val="nil"/>
        <w:bottom w:val="nil"/>
        <w:right w:val="nil"/>
        <w:between w:val="nil"/>
      </w:pBdr>
      <w:tabs>
        <w:tab w:val="center" w:pos="4513"/>
        <w:tab w:val="right" w:pos="9026"/>
      </w:tabs>
      <w:rPr>
        <w:rFonts w:ascii="Book Antiqua" w:eastAsia="Book Antiqua" w:hAnsi="Book Antiqua" w:cs="Book Antiqua"/>
        <w:color w:val="000000"/>
      </w:rPr>
    </w:pPr>
    <w:r>
      <w:rPr>
        <w:rFonts w:ascii="Book Antiqua" w:eastAsia="Book Antiqua" w:hAnsi="Book Antiqua" w:cs="Book Antiqua"/>
        <w:color w:val="000000"/>
      </w:rPr>
      <w:t>Universitas Muhammadiyah Muara Bungo</w:t>
    </w:r>
  </w:p>
  <w:p w14:paraId="7B0C647E" w14:textId="77777777" w:rsidR="00280AE7" w:rsidRDefault="00280AE7" w:rsidP="00280AE7">
    <w:pPr>
      <w:pBdr>
        <w:top w:val="nil"/>
        <w:left w:val="nil"/>
        <w:bottom w:val="nil"/>
        <w:right w:val="nil"/>
        <w:between w:val="nil"/>
      </w:pBdr>
      <w:tabs>
        <w:tab w:val="center" w:pos="4513"/>
        <w:tab w:val="right" w:pos="9026"/>
      </w:tabs>
      <w:rPr>
        <w:rFonts w:ascii="Book Antiqua" w:eastAsia="Book Antiqua" w:hAnsi="Book Antiqua" w:cs="Book Antiqua"/>
        <w:color w:val="000000"/>
      </w:rPr>
    </w:pPr>
    <w:r>
      <w:rPr>
        <w:rFonts w:ascii="Book Antiqua" w:eastAsia="Book Antiqua" w:hAnsi="Book Antiqua" w:cs="Book Antiqua"/>
        <w:color w:val="000000"/>
      </w:rPr>
      <w:t xml:space="preserve">DOI: </w:t>
    </w:r>
    <w:hyperlink r:id="rId2" w:history="1">
      <w:r w:rsidRPr="00556C39">
        <w:rPr>
          <w:rStyle w:val="Hyperlink"/>
          <w:rFonts w:ascii="Book Antiqua" w:eastAsia="Book Antiqua" w:hAnsi="Book Antiqua" w:cs="Book Antiqua"/>
        </w:rPr>
        <w:t>https://doi.org/10.52060/j-bisdig.vXiX.XXXX</w:t>
      </w:r>
    </w:hyperlink>
    <w:r w:rsidRPr="002A3477">
      <w:rPr>
        <w:rFonts w:ascii="Book Antiqua" w:eastAsia="Book Antiqua" w:hAnsi="Book Antiqua" w:cs="Book Antiqua"/>
        <w:color w:val="000000"/>
      </w:rPr>
      <w:t xml:space="preserve">  </w:t>
    </w:r>
  </w:p>
  <w:p w14:paraId="25783561" w14:textId="77777777" w:rsidR="00280AE7" w:rsidRPr="002A3477" w:rsidRDefault="00280AE7" w:rsidP="00280AE7">
    <w:pPr>
      <w:pBdr>
        <w:top w:val="nil"/>
        <w:left w:val="nil"/>
        <w:bottom w:val="nil"/>
        <w:right w:val="nil"/>
        <w:between w:val="nil"/>
      </w:pBdr>
      <w:tabs>
        <w:tab w:val="center" w:pos="4513"/>
        <w:tab w:val="right" w:pos="9026"/>
      </w:tabs>
      <w:rPr>
        <w:rFonts w:ascii="Book Antiqua" w:eastAsia="Book Antiqua" w:hAnsi="Book Antiqua" w:cs="Book Antiqua"/>
        <w:color w:val="000000"/>
      </w:rPr>
    </w:pPr>
    <w:r w:rsidRPr="002A3477">
      <w:rPr>
        <w:rFonts w:ascii="Book Antiqua" w:eastAsia="Book Antiqua" w:hAnsi="Book Antiqua" w:cs="Book Antiqua"/>
        <w:color w:val="000000"/>
      </w:rPr>
      <w:t xml:space="preserve">Vol. </w:t>
    </w:r>
    <w:r>
      <w:rPr>
        <w:rFonts w:ascii="Book Antiqua" w:eastAsia="Book Antiqua" w:hAnsi="Book Antiqua" w:cs="Book Antiqua"/>
        <w:color w:val="000000"/>
      </w:rPr>
      <w:t>2,</w:t>
    </w:r>
    <w:r w:rsidRPr="002A3477">
      <w:rPr>
        <w:rFonts w:ascii="Book Antiqua" w:eastAsia="Book Antiqua" w:hAnsi="Book Antiqua" w:cs="Book Antiqua"/>
        <w:color w:val="000000"/>
      </w:rPr>
      <w:t xml:space="preserve"> No. </w:t>
    </w:r>
    <w:r>
      <w:rPr>
        <w:rFonts w:ascii="Book Antiqua" w:eastAsia="Book Antiqua" w:hAnsi="Book Antiqua" w:cs="Book Antiqua"/>
        <w:color w:val="000000"/>
      </w:rPr>
      <w:t>2</w:t>
    </w:r>
    <w:r w:rsidRPr="002A3477">
      <w:rPr>
        <w:rFonts w:ascii="Book Antiqua" w:eastAsia="Book Antiqua" w:hAnsi="Book Antiqua" w:cs="Book Antiqua"/>
        <w:color w:val="000000"/>
      </w:rPr>
      <w:t xml:space="preserve">, </w:t>
    </w:r>
    <w:r>
      <w:rPr>
        <w:rFonts w:ascii="Book Antiqua" w:eastAsia="Book Antiqua" w:hAnsi="Book Antiqua" w:cs="Book Antiqua"/>
        <w:color w:val="000000"/>
      </w:rPr>
      <w:t>November-</w:t>
    </w:r>
    <w:r w:rsidRPr="002A3477">
      <w:rPr>
        <w:rFonts w:ascii="Book Antiqua" w:eastAsia="Book Antiqua" w:hAnsi="Book Antiqua" w:cs="Book Antiqua"/>
        <w:color w:val="000000"/>
      </w:rPr>
      <w:t>202</w:t>
    </w:r>
    <w:r>
      <w:rPr>
        <w:rFonts w:ascii="Book Antiqua" w:eastAsia="Book Antiqua" w:hAnsi="Book Antiqua" w:cs="Book Antiqua"/>
        <w:color w:val="000000"/>
      </w:rPr>
      <w:t>4, hlm. xx-xx</w:t>
    </w:r>
  </w:p>
  <w:p w14:paraId="74E5188B" w14:textId="5126E25F" w:rsidR="00280AE7" w:rsidRPr="00280AE7" w:rsidRDefault="00280AE7" w:rsidP="00280AE7">
    <w:pPr>
      <w:pBdr>
        <w:top w:val="nil"/>
        <w:left w:val="nil"/>
        <w:bottom w:val="nil"/>
        <w:right w:val="nil"/>
        <w:between w:val="nil"/>
      </w:pBdr>
      <w:tabs>
        <w:tab w:val="center" w:pos="4513"/>
        <w:tab w:val="right" w:pos="9026"/>
      </w:tabs>
      <w:rPr>
        <w:rFonts w:ascii="Book Antiqua" w:eastAsia="Book Antiqua" w:hAnsi="Book Antiqua" w:cs="Book Antiqua"/>
        <w:color w:val="000000"/>
      </w:rPr>
    </w:pPr>
    <w:r>
      <w:rPr>
        <w:rFonts w:ascii="Book Antiqua" w:eastAsia="Book Antiqua" w:hAnsi="Book Antiqua" w:cs="Book Antiqua"/>
        <w:color w:val="000000"/>
      </w:rPr>
      <w:t>e-</w:t>
    </w:r>
    <w:r w:rsidRPr="002A3477">
      <w:rPr>
        <w:rFonts w:ascii="Book Antiqua" w:eastAsia="Book Antiqua" w:hAnsi="Book Antiqua" w:cs="Book Antiqua"/>
        <w:color w:val="000000"/>
      </w:rPr>
      <w:t xml:space="preserve">ISSN: </w:t>
    </w:r>
    <w:r>
      <w:rPr>
        <w:rFonts w:ascii="Book Antiqua" w:eastAsia="Book Antiqua" w:hAnsi="Book Antiqua" w:cs="Book Antiqua"/>
        <w:color w:val="000000"/>
      </w:rPr>
      <w:t>2988</w:t>
    </w:r>
    <w:r w:rsidRPr="002A3477">
      <w:rPr>
        <w:rFonts w:ascii="Book Antiqua" w:eastAsia="Book Antiqua" w:hAnsi="Book Antiqua" w:cs="Book Antiqua"/>
        <w:color w:val="000000"/>
      </w:rPr>
      <w:t>-</w:t>
    </w:r>
    <w:r>
      <w:rPr>
        <w:rFonts w:ascii="Book Antiqua" w:eastAsia="Book Antiqua" w:hAnsi="Book Antiqua" w:cs="Book Antiqua"/>
        <w:color w:val="000000"/>
      </w:rPr>
      <w:t>1218</w:t>
    </w:r>
  </w:p>
  <w:p w14:paraId="17958D67" w14:textId="77777777" w:rsidR="00280AE7" w:rsidRDefault="00280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9744E"/>
    <w:multiLevelType w:val="hybridMultilevel"/>
    <w:tmpl w:val="6B1475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7CA61B3"/>
    <w:multiLevelType w:val="hybridMultilevel"/>
    <w:tmpl w:val="B7DAA0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1ED7190"/>
    <w:multiLevelType w:val="hybridMultilevel"/>
    <w:tmpl w:val="EA1237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B4D0A0F"/>
    <w:multiLevelType w:val="hybridMultilevel"/>
    <w:tmpl w:val="2F6E0D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63"/>
    <w:rsid w:val="000670FD"/>
    <w:rsid w:val="00096784"/>
    <w:rsid w:val="00097E1C"/>
    <w:rsid w:val="00114059"/>
    <w:rsid w:val="00130FA4"/>
    <w:rsid w:val="00164F23"/>
    <w:rsid w:val="0017027B"/>
    <w:rsid w:val="001B24B0"/>
    <w:rsid w:val="001B745F"/>
    <w:rsid w:val="00222FF0"/>
    <w:rsid w:val="002352C6"/>
    <w:rsid w:val="00280AE7"/>
    <w:rsid w:val="00284B9F"/>
    <w:rsid w:val="0036330A"/>
    <w:rsid w:val="004013B7"/>
    <w:rsid w:val="00427290"/>
    <w:rsid w:val="00466CA8"/>
    <w:rsid w:val="0047172E"/>
    <w:rsid w:val="00474030"/>
    <w:rsid w:val="004A1648"/>
    <w:rsid w:val="004A6F72"/>
    <w:rsid w:val="004B0D41"/>
    <w:rsid w:val="004D1467"/>
    <w:rsid w:val="00544822"/>
    <w:rsid w:val="00551CB2"/>
    <w:rsid w:val="0055612E"/>
    <w:rsid w:val="005B5902"/>
    <w:rsid w:val="00612B81"/>
    <w:rsid w:val="00680ADE"/>
    <w:rsid w:val="006B20B0"/>
    <w:rsid w:val="006E7FDA"/>
    <w:rsid w:val="0070333A"/>
    <w:rsid w:val="00735BC3"/>
    <w:rsid w:val="00744361"/>
    <w:rsid w:val="007A4887"/>
    <w:rsid w:val="007B5663"/>
    <w:rsid w:val="008126C8"/>
    <w:rsid w:val="008D6731"/>
    <w:rsid w:val="008F7E78"/>
    <w:rsid w:val="00931C6D"/>
    <w:rsid w:val="009826CF"/>
    <w:rsid w:val="00A0772A"/>
    <w:rsid w:val="00A448DA"/>
    <w:rsid w:val="00AA55F5"/>
    <w:rsid w:val="00AE002A"/>
    <w:rsid w:val="00B21D03"/>
    <w:rsid w:val="00B451A5"/>
    <w:rsid w:val="00B919B6"/>
    <w:rsid w:val="00BD4407"/>
    <w:rsid w:val="00C23217"/>
    <w:rsid w:val="00C3713F"/>
    <w:rsid w:val="00C40100"/>
    <w:rsid w:val="00C63C2E"/>
    <w:rsid w:val="00C80DD6"/>
    <w:rsid w:val="00C8318E"/>
    <w:rsid w:val="00C92ADC"/>
    <w:rsid w:val="00CA491F"/>
    <w:rsid w:val="00D917A0"/>
    <w:rsid w:val="00DC6C1D"/>
    <w:rsid w:val="00E32385"/>
    <w:rsid w:val="00E75D18"/>
    <w:rsid w:val="00EA61CD"/>
    <w:rsid w:val="00EB7BD1"/>
    <w:rsid w:val="00F44DEC"/>
    <w:rsid w:val="00FA6185"/>
    <w:rsid w:val="00FD7A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24DD8"/>
  <w15:chartTrackingRefBased/>
  <w15:docId w15:val="{24F75FE7-640B-284D-9524-6479EABD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36330A"/>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91F"/>
    <w:rPr>
      <w:color w:val="0563C1" w:themeColor="hyperlink"/>
      <w:u w:val="single"/>
    </w:rPr>
  </w:style>
  <w:style w:type="character" w:styleId="UnresolvedMention">
    <w:name w:val="Unresolved Mention"/>
    <w:basedOn w:val="DefaultParagraphFont"/>
    <w:uiPriority w:val="99"/>
    <w:semiHidden/>
    <w:unhideWhenUsed/>
    <w:rsid w:val="00CA491F"/>
    <w:rPr>
      <w:color w:val="605E5C"/>
      <w:shd w:val="clear" w:color="auto" w:fill="E1DFDD"/>
    </w:rPr>
  </w:style>
  <w:style w:type="character" w:styleId="FollowedHyperlink">
    <w:name w:val="FollowedHyperlink"/>
    <w:basedOn w:val="DefaultParagraphFont"/>
    <w:uiPriority w:val="99"/>
    <w:semiHidden/>
    <w:unhideWhenUsed/>
    <w:rsid w:val="00C3713F"/>
    <w:rPr>
      <w:color w:val="954F72" w:themeColor="followedHyperlink"/>
      <w:u w:val="single"/>
    </w:rPr>
  </w:style>
  <w:style w:type="paragraph" w:styleId="Bibliography">
    <w:name w:val="Bibliography"/>
    <w:basedOn w:val="Normal"/>
    <w:next w:val="Normal"/>
    <w:uiPriority w:val="37"/>
    <w:unhideWhenUsed/>
    <w:rsid w:val="00735BC3"/>
  </w:style>
  <w:style w:type="character" w:customStyle="1" w:styleId="Heading1Char">
    <w:name w:val="Heading 1 Char"/>
    <w:basedOn w:val="DefaultParagraphFont"/>
    <w:link w:val="Heading1"/>
    <w:uiPriority w:val="9"/>
    <w:rsid w:val="0036330A"/>
    <w:rPr>
      <w:rFonts w:asciiTheme="majorHAnsi" w:eastAsiaTheme="majorEastAsia" w:hAnsiTheme="majorHAnsi" w:cstheme="majorBidi"/>
      <w:color w:val="2F5496" w:themeColor="accent1" w:themeShade="BF"/>
      <w:sz w:val="32"/>
      <w:szCs w:val="32"/>
      <w:lang w:val="id-ID" w:eastAsia="id-ID"/>
    </w:rPr>
  </w:style>
  <w:style w:type="paragraph" w:styleId="Header">
    <w:name w:val="header"/>
    <w:basedOn w:val="Normal"/>
    <w:link w:val="HeaderChar"/>
    <w:uiPriority w:val="99"/>
    <w:unhideWhenUsed/>
    <w:rsid w:val="00427290"/>
    <w:pPr>
      <w:tabs>
        <w:tab w:val="center" w:pos="4513"/>
        <w:tab w:val="right" w:pos="9026"/>
      </w:tabs>
    </w:pPr>
  </w:style>
  <w:style w:type="character" w:customStyle="1" w:styleId="HeaderChar">
    <w:name w:val="Header Char"/>
    <w:basedOn w:val="DefaultParagraphFont"/>
    <w:link w:val="Header"/>
    <w:uiPriority w:val="99"/>
    <w:rsid w:val="00427290"/>
    <w:rPr>
      <w:lang w:val="id-ID"/>
    </w:rPr>
  </w:style>
  <w:style w:type="paragraph" w:styleId="Footer">
    <w:name w:val="footer"/>
    <w:basedOn w:val="Normal"/>
    <w:link w:val="FooterChar"/>
    <w:uiPriority w:val="99"/>
    <w:unhideWhenUsed/>
    <w:rsid w:val="00427290"/>
    <w:pPr>
      <w:tabs>
        <w:tab w:val="center" w:pos="4513"/>
        <w:tab w:val="right" w:pos="9026"/>
      </w:tabs>
    </w:pPr>
  </w:style>
  <w:style w:type="character" w:customStyle="1" w:styleId="FooterChar">
    <w:name w:val="Footer Char"/>
    <w:basedOn w:val="DefaultParagraphFont"/>
    <w:link w:val="Footer"/>
    <w:uiPriority w:val="99"/>
    <w:rsid w:val="00427290"/>
    <w:rPr>
      <w:lang w:val="id-ID"/>
    </w:rPr>
  </w:style>
  <w:style w:type="paragraph" w:styleId="ListParagraph">
    <w:name w:val="List Paragraph"/>
    <w:basedOn w:val="Normal"/>
    <w:uiPriority w:val="34"/>
    <w:qFormat/>
    <w:rsid w:val="00C23217"/>
    <w:pPr>
      <w:ind w:left="720"/>
      <w:contextualSpacing/>
    </w:pPr>
  </w:style>
  <w:style w:type="table" w:styleId="TableGrid">
    <w:name w:val="Table Grid"/>
    <w:basedOn w:val="TableNormal"/>
    <w:uiPriority w:val="39"/>
    <w:rsid w:val="00A44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1273">
      <w:bodyDiv w:val="1"/>
      <w:marLeft w:val="0"/>
      <w:marRight w:val="0"/>
      <w:marTop w:val="0"/>
      <w:marBottom w:val="0"/>
      <w:divBdr>
        <w:top w:val="none" w:sz="0" w:space="0" w:color="auto"/>
        <w:left w:val="none" w:sz="0" w:space="0" w:color="auto"/>
        <w:bottom w:val="none" w:sz="0" w:space="0" w:color="auto"/>
        <w:right w:val="none" w:sz="0" w:space="0" w:color="auto"/>
      </w:divBdr>
    </w:div>
    <w:div w:id="482311634">
      <w:bodyDiv w:val="1"/>
      <w:marLeft w:val="0"/>
      <w:marRight w:val="0"/>
      <w:marTop w:val="0"/>
      <w:marBottom w:val="0"/>
      <w:divBdr>
        <w:top w:val="none" w:sz="0" w:space="0" w:color="auto"/>
        <w:left w:val="none" w:sz="0" w:space="0" w:color="auto"/>
        <w:bottom w:val="none" w:sz="0" w:space="0" w:color="auto"/>
        <w:right w:val="none" w:sz="0" w:space="0" w:color="auto"/>
      </w:divBdr>
    </w:div>
    <w:div w:id="681322597">
      <w:bodyDiv w:val="1"/>
      <w:marLeft w:val="0"/>
      <w:marRight w:val="0"/>
      <w:marTop w:val="0"/>
      <w:marBottom w:val="0"/>
      <w:divBdr>
        <w:top w:val="none" w:sz="0" w:space="0" w:color="auto"/>
        <w:left w:val="none" w:sz="0" w:space="0" w:color="auto"/>
        <w:bottom w:val="none" w:sz="0" w:space="0" w:color="auto"/>
        <w:right w:val="none" w:sz="0" w:space="0" w:color="auto"/>
      </w:divBdr>
    </w:div>
    <w:div w:id="737554883">
      <w:bodyDiv w:val="1"/>
      <w:marLeft w:val="0"/>
      <w:marRight w:val="0"/>
      <w:marTop w:val="0"/>
      <w:marBottom w:val="0"/>
      <w:divBdr>
        <w:top w:val="none" w:sz="0" w:space="0" w:color="auto"/>
        <w:left w:val="none" w:sz="0" w:space="0" w:color="auto"/>
        <w:bottom w:val="none" w:sz="0" w:space="0" w:color="auto"/>
        <w:right w:val="none" w:sz="0" w:space="0" w:color="auto"/>
      </w:divBdr>
    </w:div>
    <w:div w:id="1775055302">
      <w:bodyDiv w:val="1"/>
      <w:marLeft w:val="0"/>
      <w:marRight w:val="0"/>
      <w:marTop w:val="0"/>
      <w:marBottom w:val="0"/>
      <w:divBdr>
        <w:top w:val="none" w:sz="0" w:space="0" w:color="auto"/>
        <w:left w:val="none" w:sz="0" w:space="0" w:color="auto"/>
        <w:bottom w:val="none" w:sz="0" w:space="0" w:color="auto"/>
        <w:right w:val="none" w:sz="0" w:space="0" w:color="auto"/>
      </w:divBdr>
    </w:div>
    <w:div w:id="1898206454">
      <w:bodyDiv w:val="1"/>
      <w:marLeft w:val="0"/>
      <w:marRight w:val="0"/>
      <w:marTop w:val="0"/>
      <w:marBottom w:val="0"/>
      <w:divBdr>
        <w:top w:val="none" w:sz="0" w:space="0" w:color="auto"/>
        <w:left w:val="none" w:sz="0" w:space="0" w:color="auto"/>
        <w:bottom w:val="none" w:sz="0" w:space="0" w:color="auto"/>
        <w:right w:val="none" w:sz="0" w:space="0" w:color="auto"/>
      </w:divBdr>
    </w:div>
    <w:div w:id="2032799977">
      <w:bodyDiv w:val="1"/>
      <w:marLeft w:val="0"/>
      <w:marRight w:val="0"/>
      <w:marTop w:val="0"/>
      <w:marBottom w:val="0"/>
      <w:divBdr>
        <w:top w:val="none" w:sz="0" w:space="0" w:color="auto"/>
        <w:left w:val="none" w:sz="0" w:space="0" w:color="auto"/>
        <w:bottom w:val="none" w:sz="0" w:space="0" w:color="auto"/>
        <w:right w:val="none" w:sz="0" w:space="0" w:color="auto"/>
      </w:divBdr>
    </w:div>
    <w:div w:id="2099399556">
      <w:bodyDiv w:val="1"/>
      <w:marLeft w:val="0"/>
      <w:marRight w:val="0"/>
      <w:marTop w:val="0"/>
      <w:marBottom w:val="0"/>
      <w:divBdr>
        <w:top w:val="none" w:sz="0" w:space="0" w:color="auto"/>
        <w:left w:val="none" w:sz="0" w:space="0" w:color="auto"/>
        <w:bottom w:val="none" w:sz="0" w:space="0" w:color="auto"/>
        <w:right w:val="none" w:sz="0" w:space="0" w:color="auto"/>
      </w:divBdr>
      <w:divsChild>
        <w:div w:id="575749051">
          <w:marLeft w:val="0"/>
          <w:marRight w:val="0"/>
          <w:marTop w:val="0"/>
          <w:marBottom w:val="0"/>
          <w:divBdr>
            <w:top w:val="none" w:sz="0" w:space="0" w:color="auto"/>
            <w:left w:val="none" w:sz="0" w:space="0" w:color="auto"/>
            <w:bottom w:val="none" w:sz="0" w:space="0" w:color="auto"/>
            <w:right w:val="none" w:sz="0" w:space="0" w:color="auto"/>
          </w:divBdr>
          <w:divsChild>
            <w:div w:id="943533837">
              <w:marLeft w:val="0"/>
              <w:marRight w:val="0"/>
              <w:marTop w:val="0"/>
              <w:marBottom w:val="0"/>
              <w:divBdr>
                <w:top w:val="none" w:sz="0" w:space="0" w:color="auto"/>
                <w:left w:val="none" w:sz="0" w:space="0" w:color="auto"/>
                <w:bottom w:val="none" w:sz="0" w:space="0" w:color="auto"/>
                <w:right w:val="none" w:sz="0" w:space="0" w:color="auto"/>
              </w:divBdr>
              <w:divsChild>
                <w:div w:id="2354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s://doi.org/10.52060/j-bisdig.vXiX.XXXX"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Suy03</b:Tag>
    <b:SourceType>BookSection</b:SourceType>
    <b:Guid>{D5CB2A60-A81C-45BA-804D-D307C1E08B3F}</b:Guid>
    <b:Title>MULTIMEDIA Alat untuk Meningkatkan Keunggulan Bersaing</b:Title>
    <b:Year>2003</b:Year>
    <b:Author>
      <b:Author>
        <b:NameList>
          <b:Person>
            <b:Last>Suyanto</b:Last>
            <b:First>M</b:First>
          </b:Person>
        </b:NameList>
      </b:Author>
    </b:Author>
    <b:City>Yogyakarta</b:City>
    <b:Publisher>ANDI</b:Publisher>
    <b:RefOrder>1</b:RefOrder>
  </b:Source>
  <b:Source>
    <b:Tag>Ema15</b:Tag>
    <b:SourceType>InternetSite</b:SourceType>
    <b:Guid>{2055217D-0694-4866-B214-590F140EF934}</b:Guid>
    <b:Title>Mayoritas Netizen di Indonesia Berusia 18-25 Tahun</b:Title>
    <b:Year>2015</b:Year>
    <b:Author>
      <b:Author>
        <b:NameList>
          <b:Person>
            <b:Last>Kure</b:Last>
            <b:First>Emanuel</b:First>
          </b:Person>
        </b:NameList>
      </b:Author>
    </b:Author>
    <b:Month>maret</b:Month>
    <b:Day>30</b:Day>
    <b:URL>https://www.beritasatu.com/news/261297/mayoritas-netizen-di-indonesia-berusia-1825-tahun</b:URL>
    <b:RefOrder>2</b:RefOrder>
  </b:Source>
  <b:Source>
    <b:Tag>Rai23</b:Tag>
    <b:SourceType>InternetSite</b:SourceType>
    <b:Guid>{1061260C-B48C-412C-A3CF-54D5FABA71E3}</b:Guid>
    <b:Author>
      <b:Author>
        <b:NameList>
          <b:Person>
            <b:Last>M.E</b:Last>
            <b:First>Raina</b:First>
            <b:Middle>Murdianto</b:Middle>
          </b:Person>
        </b:NameList>
      </b:Author>
    </b:Author>
    <b:Title>Analisis SWOT E-Commerce di Indonesia: Menggali Potensi Pasar Online yang Menggiurkan</b:Title>
    <b:Year>2023</b:Year>
    <b:Month>desember</b:Month>
    <b:Day>21</b:Day>
    <b:URL>https://tambahpinter.com/analisis-swot-e-commerce-di-indonesia/</b:URL>
    <b:RefOrder>3</b:RefOrder>
  </b:Source>
</b:Sources>
</file>

<file path=customXml/itemProps1.xml><?xml version="1.0" encoding="utf-8"?>
<ds:datastoreItem xmlns:ds="http://schemas.openxmlformats.org/officeDocument/2006/customXml" ds:itemID="{B3826080-5259-4447-AD5A-91C305FA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4694</Words>
  <Characters>26758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lenovo FFYR</cp:lastModifiedBy>
  <cp:revision>10</cp:revision>
  <dcterms:created xsi:type="dcterms:W3CDTF">2024-06-22T01:39:00Z</dcterms:created>
  <dcterms:modified xsi:type="dcterms:W3CDTF">2024-06-25T04:32:00Z</dcterms:modified>
</cp:coreProperties>
</file>